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A3253" w:rsidTr="00C57028">
        <w:tc>
          <w:tcPr>
            <w:tcW w:w="4785" w:type="dxa"/>
          </w:tcPr>
          <w:p w:rsidR="006E5985" w:rsidRPr="00B81C72" w:rsidRDefault="006E5985" w:rsidP="00B81C72">
            <w:pPr>
              <w:pStyle w:val="a6"/>
              <w:wordWrap w:val="0"/>
              <w:autoSpaceDN w:val="0"/>
              <w:spacing w:line="290" w:lineRule="atLeast"/>
              <w:jc w:val="center"/>
              <w:rPr>
                <w:sz w:val="26"/>
                <w:szCs w:val="26"/>
              </w:rPr>
            </w:pPr>
            <w:r w:rsidRPr="00B81C72">
              <w:rPr>
                <w:rFonts w:hint="eastAsia"/>
                <w:b/>
                <w:bCs/>
                <w:sz w:val="26"/>
                <w:szCs w:val="26"/>
              </w:rPr>
              <w:t>신 사료 및 신 사료첨가제 관리방법</w:t>
            </w:r>
          </w:p>
          <w:p w:rsidR="006E5985" w:rsidRDefault="006E5985" w:rsidP="00B81C72">
            <w:pPr>
              <w:pStyle w:val="a6"/>
              <w:wordWrap w:val="0"/>
              <w:autoSpaceDN w:val="0"/>
              <w:spacing w:line="290" w:lineRule="atLeast"/>
              <w:jc w:val="center"/>
              <w:rPr>
                <w:rFonts w:hint="eastAsia"/>
                <w:sz w:val="21"/>
                <w:szCs w:val="21"/>
              </w:rPr>
            </w:pPr>
            <w:proofErr w:type="spellStart"/>
            <w:r w:rsidRPr="00EC4D04">
              <w:rPr>
                <w:rFonts w:hint="eastAsia"/>
                <w:sz w:val="21"/>
                <w:szCs w:val="21"/>
              </w:rPr>
              <w:t>농업부</w:t>
            </w:r>
            <w:proofErr w:type="spellEnd"/>
            <w:r w:rsidRPr="00EC4D04">
              <w:rPr>
                <w:rFonts w:hint="eastAsia"/>
                <w:sz w:val="21"/>
                <w:szCs w:val="21"/>
              </w:rPr>
              <w:t xml:space="preserve"> </w:t>
            </w:r>
            <w:proofErr w:type="spellStart"/>
            <w:r w:rsidRPr="00EC4D04">
              <w:rPr>
                <w:rFonts w:hint="eastAsia"/>
                <w:sz w:val="21"/>
                <w:szCs w:val="21"/>
              </w:rPr>
              <w:t>령</w:t>
            </w:r>
            <w:proofErr w:type="spellEnd"/>
            <w:r w:rsidRPr="00EC4D04">
              <w:rPr>
                <w:rFonts w:hint="eastAsia"/>
                <w:sz w:val="21"/>
                <w:szCs w:val="21"/>
              </w:rPr>
              <w:t>[2012] 제4호</w:t>
            </w:r>
          </w:p>
          <w:p w:rsidR="00B81C72" w:rsidRPr="00EC4D04" w:rsidRDefault="00B81C72" w:rsidP="00B81C72">
            <w:pPr>
              <w:pStyle w:val="a6"/>
              <w:wordWrap w:val="0"/>
              <w:autoSpaceDN w:val="0"/>
              <w:spacing w:line="290" w:lineRule="atLeast"/>
              <w:jc w:val="center"/>
              <w:rPr>
                <w:rFonts w:hint="eastAsia"/>
                <w:sz w:val="21"/>
                <w:szCs w:val="21"/>
              </w:rPr>
            </w:pPr>
          </w:p>
          <w:p w:rsidR="006E5985"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《신 사료 및 신 사료첨가제 관리방법》이 2012년 농업부의 제6차 상무회의에서 심의 통과되어 이에 공포하며, 2012년 7월 1일부터 시행한다. </w:t>
            </w:r>
          </w:p>
          <w:p w:rsidR="00B81C72" w:rsidRPr="00EC4D04" w:rsidRDefault="00B81C72" w:rsidP="00B81C72">
            <w:pPr>
              <w:pStyle w:val="a6"/>
              <w:wordWrap w:val="0"/>
              <w:autoSpaceDN w:val="0"/>
              <w:spacing w:line="290" w:lineRule="atLeast"/>
              <w:ind w:firstLineChars="200" w:firstLine="420"/>
              <w:rPr>
                <w:rFonts w:hint="eastAsia"/>
                <w:sz w:val="21"/>
                <w:szCs w:val="21"/>
              </w:rPr>
            </w:pPr>
          </w:p>
          <w:p w:rsidR="006E5985" w:rsidRPr="00EC4D04" w:rsidRDefault="006E5985" w:rsidP="00B81C72">
            <w:pPr>
              <w:pStyle w:val="a6"/>
              <w:wordWrap w:val="0"/>
              <w:autoSpaceDN w:val="0"/>
              <w:spacing w:line="290" w:lineRule="atLeast"/>
              <w:ind w:firstLineChars="200" w:firstLine="420"/>
              <w:jc w:val="right"/>
              <w:rPr>
                <w:rFonts w:hint="eastAsia"/>
                <w:sz w:val="21"/>
                <w:szCs w:val="21"/>
              </w:rPr>
            </w:pPr>
            <w:r w:rsidRPr="00EC4D04">
              <w:rPr>
                <w:rFonts w:hint="eastAsia"/>
                <w:sz w:val="21"/>
                <w:szCs w:val="21"/>
              </w:rPr>
              <w:t xml:space="preserve">부장 </w:t>
            </w:r>
            <w:proofErr w:type="spellStart"/>
            <w:r w:rsidRPr="00EC4D04">
              <w:rPr>
                <w:rFonts w:hint="eastAsia"/>
                <w:sz w:val="21"/>
                <w:szCs w:val="21"/>
              </w:rPr>
              <w:t>韓長賦</w:t>
            </w:r>
            <w:proofErr w:type="spellEnd"/>
          </w:p>
          <w:p w:rsidR="006E5985" w:rsidRDefault="006E5985" w:rsidP="00B81C72">
            <w:pPr>
              <w:pStyle w:val="a6"/>
              <w:wordWrap w:val="0"/>
              <w:autoSpaceDN w:val="0"/>
              <w:spacing w:line="290" w:lineRule="atLeast"/>
              <w:ind w:firstLineChars="200" w:firstLine="420"/>
              <w:jc w:val="right"/>
              <w:rPr>
                <w:rFonts w:hint="eastAsia"/>
                <w:sz w:val="21"/>
                <w:szCs w:val="21"/>
              </w:rPr>
            </w:pPr>
            <w:r w:rsidRPr="00EC4D04">
              <w:rPr>
                <w:rFonts w:hint="eastAsia"/>
                <w:sz w:val="21"/>
                <w:szCs w:val="21"/>
              </w:rPr>
              <w:t>2012년 5월 2일</w:t>
            </w:r>
          </w:p>
          <w:p w:rsidR="00B81C72" w:rsidRDefault="00B81C72" w:rsidP="00B81C72">
            <w:pPr>
              <w:pStyle w:val="a6"/>
              <w:wordWrap w:val="0"/>
              <w:autoSpaceDN w:val="0"/>
              <w:spacing w:line="290" w:lineRule="atLeast"/>
              <w:ind w:firstLineChars="200" w:firstLine="420"/>
              <w:jc w:val="right"/>
              <w:rPr>
                <w:rFonts w:hint="eastAsia"/>
                <w:sz w:val="21"/>
                <w:szCs w:val="21"/>
              </w:rPr>
            </w:pPr>
          </w:p>
          <w:p w:rsidR="00B81C72" w:rsidRPr="00EC4D04" w:rsidRDefault="00B81C72" w:rsidP="00B81C72">
            <w:pPr>
              <w:pStyle w:val="a6"/>
              <w:wordWrap w:val="0"/>
              <w:autoSpaceDN w:val="0"/>
              <w:spacing w:line="290" w:lineRule="atLeast"/>
              <w:ind w:firstLineChars="200" w:firstLine="420"/>
              <w:jc w:val="right"/>
              <w:rPr>
                <w:rFonts w:hint="eastAsia"/>
                <w:sz w:val="21"/>
                <w:szCs w:val="21"/>
              </w:rPr>
            </w:pP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제1조 </w:t>
            </w:r>
            <w:r w:rsidRPr="00EC4D04">
              <w:rPr>
                <w:rFonts w:hint="eastAsia"/>
                <w:sz w:val="21"/>
                <w:szCs w:val="21"/>
              </w:rPr>
              <w:t xml:space="preserve">신 사료와 신 사료첨가제에 대한 관리를 보강하여 양식 동물제품의 품질안전을 보장하기 위해, 《사료와 사료첨가제 관리조례》에 의거하여 이 방법을 제정한다.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제2조 </w:t>
            </w:r>
            <w:r w:rsidRPr="00EC4D04">
              <w:rPr>
                <w:rFonts w:hint="eastAsia"/>
                <w:sz w:val="21"/>
                <w:szCs w:val="21"/>
              </w:rPr>
              <w:t xml:space="preserve">이 방법에서 신 사료라 함은 우리나라 경내에서 새로 연구개발한, 아직 사용인가를 받지 아니한 단일 사료를 말한다.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이 방법에서 신 사료첨가제라 함은 우리나라 경내에서 새로 연구개발한, 사용인가를 받지 아니한 사료첨가제를 말한다. </w:t>
            </w:r>
          </w:p>
          <w:p w:rsidR="006E5985" w:rsidRPr="00F366F0" w:rsidRDefault="006E5985" w:rsidP="00F366F0">
            <w:pPr>
              <w:pStyle w:val="a6"/>
              <w:wordWrap w:val="0"/>
              <w:autoSpaceDN w:val="0"/>
              <w:spacing w:line="290" w:lineRule="atLeast"/>
              <w:ind w:firstLineChars="200" w:firstLine="372"/>
              <w:rPr>
                <w:rFonts w:hint="eastAsia"/>
                <w:spacing w:val="-10"/>
                <w:sz w:val="21"/>
                <w:szCs w:val="21"/>
              </w:rPr>
            </w:pPr>
            <w:r w:rsidRPr="00F366F0">
              <w:rPr>
                <w:rFonts w:hint="eastAsia"/>
                <w:b/>
                <w:bCs/>
                <w:spacing w:val="-10"/>
                <w:sz w:val="21"/>
                <w:szCs w:val="21"/>
              </w:rPr>
              <w:t xml:space="preserve">제3조 </w:t>
            </w:r>
            <w:r w:rsidRPr="00F366F0">
              <w:rPr>
                <w:rFonts w:hint="eastAsia"/>
                <w:spacing w:val="-10"/>
                <w:sz w:val="21"/>
                <w:szCs w:val="21"/>
              </w:rPr>
              <w:t xml:space="preserve">아래의 상황 중 하나에 해당하는 경우에는 </w:t>
            </w:r>
            <w:proofErr w:type="spellStart"/>
            <w:r w:rsidRPr="00F366F0">
              <w:rPr>
                <w:rFonts w:hint="eastAsia"/>
                <w:spacing w:val="-10"/>
                <w:sz w:val="21"/>
                <w:szCs w:val="21"/>
              </w:rPr>
              <w:t>농업부에</w:t>
            </w:r>
            <w:proofErr w:type="spellEnd"/>
            <w:r w:rsidRPr="00F366F0">
              <w:rPr>
                <w:rFonts w:hint="eastAsia"/>
                <w:spacing w:val="-10"/>
                <w:sz w:val="21"/>
                <w:szCs w:val="21"/>
              </w:rPr>
              <w:t xml:space="preserve"> 신고하여 이 방법에서 규정한 신 사료 및 신 사료첨가제 심사절차에 따라 심사를 받아야 하며, 심사에 통과된 경우 </w:t>
            </w:r>
            <w:proofErr w:type="spellStart"/>
            <w:r w:rsidRPr="00F366F0">
              <w:rPr>
                <w:rFonts w:hint="eastAsia"/>
                <w:spacing w:val="-10"/>
                <w:sz w:val="21"/>
                <w:szCs w:val="21"/>
              </w:rPr>
              <w:t>농업부는</w:t>
            </w:r>
            <w:proofErr w:type="spellEnd"/>
            <w:r w:rsidRPr="00F366F0">
              <w:rPr>
                <w:rFonts w:hint="eastAsia"/>
                <w:spacing w:val="-10"/>
                <w:sz w:val="21"/>
                <w:szCs w:val="21"/>
              </w:rPr>
              <w:t xml:space="preserve"> 이를 공시하고 사료와 사료첨가제로 사용하게 한다. 단, 신 사료 증서나 신 사료첨가제 증서는 발급하지 아니한다.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(1) 사료첨가제 적용범위를 확대하는 경우</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(2) 사료첨가제와 관련사료 또는 희석제를 일정비례로 배합하는 경우를 제외하고 사료첨가제의 함유량이나 사양이 사료첨가제 사용 안전규범 요구보다 낮은 경우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(3) 사료첨가제 생산프로세스에 중대한 변화가 발생한 경우</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(4) 신 사료나 신 사료첨가제 증서 취득일로부터 3년이 지나도록 생산에 투입하지 않아 여타 기업에서 생산을 신청하는 경우</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(5) </w:t>
            </w:r>
            <w:proofErr w:type="spellStart"/>
            <w:r w:rsidRPr="00EC4D04">
              <w:rPr>
                <w:rFonts w:hint="eastAsia"/>
                <w:sz w:val="21"/>
                <w:szCs w:val="21"/>
              </w:rPr>
              <w:t>농업부에서</w:t>
            </w:r>
            <w:proofErr w:type="spellEnd"/>
            <w:r w:rsidRPr="00EC4D04">
              <w:rPr>
                <w:rFonts w:hint="eastAsia"/>
                <w:sz w:val="21"/>
                <w:szCs w:val="21"/>
              </w:rPr>
              <w:t xml:space="preserve"> 규정한 기타 상황.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제4조 </w:t>
            </w:r>
            <w:r w:rsidRPr="00EC4D04">
              <w:rPr>
                <w:rFonts w:hint="eastAsia"/>
                <w:sz w:val="21"/>
                <w:szCs w:val="21"/>
              </w:rPr>
              <w:t xml:space="preserve">신 사료 및 신 사료첨가제 연구는 반드시 과학적이고 안전하고 유효하고 환경보전 원칙을 준수함으로써 신 사료와 신 사료첨가제의 품질안전을 보장해야 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제5조 </w:t>
            </w:r>
            <w:r w:rsidRPr="00EC4D04">
              <w:rPr>
                <w:rFonts w:hint="eastAsia"/>
                <w:sz w:val="21"/>
                <w:szCs w:val="21"/>
              </w:rPr>
              <w:t xml:space="preserve">신 사료 및 신 사료첨가제는 </w:t>
            </w:r>
            <w:proofErr w:type="spellStart"/>
            <w:r w:rsidRPr="00EC4D04">
              <w:rPr>
                <w:rFonts w:hint="eastAsia"/>
                <w:sz w:val="21"/>
                <w:szCs w:val="21"/>
              </w:rPr>
              <w:t>농업부에서</w:t>
            </w:r>
            <w:proofErr w:type="spellEnd"/>
            <w:r w:rsidRPr="00EC4D04">
              <w:rPr>
                <w:rFonts w:hint="eastAsia"/>
                <w:sz w:val="21"/>
                <w:szCs w:val="21"/>
              </w:rPr>
              <w:t xml:space="preserve"> 책임지고 심사한다.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전국 사료평가심사위원회(이하 평가위원회</w:t>
            </w:r>
            <w:r w:rsidRPr="00EC4D04">
              <w:rPr>
                <w:rFonts w:hint="eastAsia"/>
                <w:sz w:val="21"/>
                <w:szCs w:val="21"/>
              </w:rPr>
              <w:lastRenderedPageBreak/>
              <w:t xml:space="preserve">라 함)는 신 사료 및 신 사료첨가제의 안전성, 유효성 및 환경에 대한 영향을 평가한다.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제6조 </w:t>
            </w:r>
            <w:r w:rsidRPr="00EC4D04">
              <w:rPr>
                <w:rFonts w:hint="eastAsia"/>
                <w:sz w:val="21"/>
                <w:szCs w:val="21"/>
              </w:rPr>
              <w:t xml:space="preserve">신 사료 및 신 사료첨가제를 생산에 투입하기 전에 연구자나 생산기업(이하 신청인이라 함)은 </w:t>
            </w:r>
            <w:proofErr w:type="spellStart"/>
            <w:r w:rsidRPr="00EC4D04">
              <w:rPr>
                <w:rFonts w:hint="eastAsia"/>
                <w:sz w:val="21"/>
                <w:szCs w:val="21"/>
              </w:rPr>
              <w:t>농업부에</w:t>
            </w:r>
            <w:proofErr w:type="spellEnd"/>
            <w:r w:rsidRPr="00EC4D04">
              <w:rPr>
                <w:rFonts w:hint="eastAsia"/>
                <w:sz w:val="21"/>
                <w:szCs w:val="21"/>
              </w:rPr>
              <w:t xml:space="preserve"> 신청하는 동시에 신 사료나 신 사료첨가제 신청 자료와 샘플을 제공해야 한다. </w:t>
            </w:r>
          </w:p>
          <w:p w:rsidR="006E5985" w:rsidRPr="006D33FF" w:rsidRDefault="006E5985" w:rsidP="006D33FF">
            <w:pPr>
              <w:pStyle w:val="a6"/>
              <w:wordWrap w:val="0"/>
              <w:autoSpaceDN w:val="0"/>
              <w:spacing w:line="290" w:lineRule="atLeast"/>
              <w:ind w:firstLineChars="200" w:firstLine="372"/>
              <w:rPr>
                <w:rFonts w:hint="eastAsia"/>
                <w:spacing w:val="-10"/>
                <w:sz w:val="21"/>
                <w:szCs w:val="21"/>
              </w:rPr>
            </w:pPr>
            <w:r w:rsidRPr="006D33FF">
              <w:rPr>
                <w:rFonts w:hint="eastAsia"/>
                <w:b/>
                <w:bCs/>
                <w:spacing w:val="-10"/>
                <w:sz w:val="21"/>
                <w:szCs w:val="21"/>
              </w:rPr>
              <w:t xml:space="preserve">제7조 </w:t>
            </w:r>
            <w:r w:rsidRPr="006D33FF">
              <w:rPr>
                <w:rFonts w:hint="eastAsia"/>
                <w:spacing w:val="-10"/>
                <w:sz w:val="21"/>
                <w:szCs w:val="21"/>
              </w:rPr>
              <w:t xml:space="preserve">신청 자료에는 아래의 내용을 포함한다. </w:t>
            </w:r>
          </w:p>
          <w:p w:rsidR="006E5985" w:rsidRPr="006D33FF" w:rsidRDefault="006E5985" w:rsidP="006D33FF">
            <w:pPr>
              <w:pStyle w:val="a6"/>
              <w:wordWrap w:val="0"/>
              <w:autoSpaceDN w:val="0"/>
              <w:spacing w:line="290" w:lineRule="atLeast"/>
              <w:ind w:firstLineChars="200" w:firstLine="444"/>
              <w:rPr>
                <w:rFonts w:hint="eastAsia"/>
                <w:spacing w:val="6"/>
                <w:sz w:val="21"/>
                <w:szCs w:val="21"/>
              </w:rPr>
            </w:pPr>
            <w:r w:rsidRPr="006D33FF">
              <w:rPr>
                <w:rFonts w:hint="eastAsia"/>
                <w:spacing w:val="6"/>
                <w:sz w:val="21"/>
                <w:szCs w:val="21"/>
              </w:rPr>
              <w:t>(1) 신 사료나 신 사료첨가제 심사 신청서</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(2) 제품의 명칭 및 명명 의거, 제품의 연구 목적</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(3) 유효성분과 화학구조 감정보고서 및 물리화학적 성질 또는 동물, 식물, 미생물 분류 감정서. 미생물 제품이나 발효제품인 경우에는 </w:t>
            </w:r>
            <w:proofErr w:type="spellStart"/>
            <w:r w:rsidRPr="00EC4D04">
              <w:rPr>
                <w:rFonts w:hint="eastAsia"/>
                <w:sz w:val="21"/>
                <w:szCs w:val="21"/>
              </w:rPr>
              <w:t>농업부에서</w:t>
            </w:r>
            <w:proofErr w:type="spellEnd"/>
            <w:r w:rsidRPr="00EC4D04">
              <w:rPr>
                <w:rFonts w:hint="eastAsia"/>
                <w:sz w:val="21"/>
                <w:szCs w:val="21"/>
              </w:rPr>
              <w:t xml:space="preserve"> 지정한 </w:t>
            </w:r>
            <w:proofErr w:type="spellStart"/>
            <w:r w:rsidRPr="00EC4D04">
              <w:rPr>
                <w:rFonts w:hint="eastAsia"/>
                <w:sz w:val="21"/>
                <w:szCs w:val="21"/>
              </w:rPr>
              <w:t>국가급</w:t>
            </w:r>
            <w:proofErr w:type="spellEnd"/>
            <w:r w:rsidRPr="00EC4D04">
              <w:rPr>
                <w:rFonts w:hint="eastAsia"/>
                <w:sz w:val="21"/>
                <w:szCs w:val="21"/>
              </w:rPr>
              <w:t xml:space="preserve"> </w:t>
            </w:r>
            <w:proofErr w:type="spellStart"/>
            <w:r w:rsidRPr="00EC4D04">
              <w:rPr>
                <w:rFonts w:hint="eastAsia"/>
                <w:sz w:val="21"/>
                <w:szCs w:val="21"/>
              </w:rPr>
              <w:t>균종보관기구에서</w:t>
            </w:r>
            <w:proofErr w:type="spellEnd"/>
            <w:r w:rsidRPr="00EC4D04">
              <w:rPr>
                <w:rFonts w:hint="eastAsia"/>
                <w:sz w:val="21"/>
                <w:szCs w:val="21"/>
              </w:rPr>
              <w:t xml:space="preserve"> 발급한 </w:t>
            </w:r>
            <w:proofErr w:type="spellStart"/>
            <w:r w:rsidRPr="00EC4D04">
              <w:rPr>
                <w:rFonts w:hint="eastAsia"/>
                <w:sz w:val="21"/>
                <w:szCs w:val="21"/>
              </w:rPr>
              <w:t>균체</w:t>
            </w:r>
            <w:proofErr w:type="spellEnd"/>
            <w:r w:rsidRPr="00EC4D04">
              <w:rPr>
                <w:rFonts w:hint="eastAsia"/>
                <w:sz w:val="21"/>
                <w:szCs w:val="21"/>
              </w:rPr>
              <w:t xml:space="preserve"> 보관코드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(4) 적용범위, 사용방법, 배합사료나 하루의 혼합식량 추천 분량, </w:t>
            </w:r>
            <w:proofErr w:type="spellStart"/>
            <w:r w:rsidRPr="00EC4D04">
              <w:rPr>
                <w:rFonts w:hint="eastAsia"/>
                <w:sz w:val="21"/>
                <w:szCs w:val="21"/>
              </w:rPr>
              <w:t>필요시에는</w:t>
            </w:r>
            <w:proofErr w:type="spellEnd"/>
            <w:r w:rsidRPr="00EC4D04">
              <w:rPr>
                <w:rFonts w:hint="eastAsia"/>
                <w:sz w:val="21"/>
                <w:szCs w:val="21"/>
              </w:rPr>
              <w:t xml:space="preserve"> 최고 </w:t>
            </w:r>
            <w:proofErr w:type="spellStart"/>
            <w:r w:rsidRPr="00EC4D04">
              <w:rPr>
                <w:rFonts w:hint="eastAsia"/>
                <w:sz w:val="21"/>
                <w:szCs w:val="21"/>
              </w:rPr>
              <w:t>한정량</w:t>
            </w:r>
            <w:proofErr w:type="spellEnd"/>
            <w:r w:rsidRPr="00EC4D04">
              <w:rPr>
                <w:rFonts w:hint="eastAsia"/>
                <w:sz w:val="21"/>
                <w:szCs w:val="21"/>
              </w:rPr>
              <w:t xml:space="preserve">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(5) 생산 프로세스, 제조방법 및 제품의 안정성 실험보고서</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(6) 품질표준 초안 및 그 편성설명서와 제품 검정보고서, 최대 </w:t>
            </w:r>
            <w:proofErr w:type="spellStart"/>
            <w:r w:rsidRPr="00EC4D04">
              <w:rPr>
                <w:rFonts w:hint="eastAsia"/>
                <w:sz w:val="21"/>
                <w:szCs w:val="21"/>
              </w:rPr>
              <w:t>한정량요구가</w:t>
            </w:r>
            <w:proofErr w:type="spellEnd"/>
            <w:r w:rsidRPr="00EC4D04">
              <w:rPr>
                <w:rFonts w:hint="eastAsia"/>
                <w:sz w:val="21"/>
                <w:szCs w:val="21"/>
              </w:rPr>
              <w:t xml:space="preserve"> 있는 경우에는 배합사료, 농축사료, 농후사료 </w:t>
            </w:r>
            <w:proofErr w:type="spellStart"/>
            <w:r w:rsidRPr="00EC4D04">
              <w:rPr>
                <w:rFonts w:hint="eastAsia"/>
                <w:sz w:val="21"/>
                <w:szCs w:val="21"/>
              </w:rPr>
              <w:t>보충제</w:t>
            </w:r>
            <w:proofErr w:type="spellEnd"/>
            <w:r w:rsidRPr="00EC4D04">
              <w:rPr>
                <w:rFonts w:hint="eastAsia"/>
                <w:sz w:val="21"/>
                <w:szCs w:val="21"/>
              </w:rPr>
              <w:t xml:space="preserve">, 첨가제 및 혼합사료의 유효성분 </w:t>
            </w:r>
            <w:proofErr w:type="spellStart"/>
            <w:r w:rsidRPr="00EC4D04">
              <w:rPr>
                <w:rFonts w:hint="eastAsia"/>
                <w:sz w:val="21"/>
                <w:szCs w:val="21"/>
              </w:rPr>
              <w:t>검측방법</w:t>
            </w:r>
            <w:proofErr w:type="spellEnd"/>
            <w:r w:rsidRPr="00EC4D04">
              <w:rPr>
                <w:rFonts w:hint="eastAsia"/>
                <w:sz w:val="21"/>
                <w:szCs w:val="21"/>
              </w:rPr>
              <w:t xml:space="preserve">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(7) 농업부가 지정한 테스트기구에서 발급한 제품의 유효성 평가테스트 보고서, 안전성 평가테스트 보고서(목표동물의 내구성 평가보고서, 독소의 이론적 안전평가 보고서, 대사 및 잔류 평가보고서 등 포함), 신 사료첨가제 평가 시에는 </w:t>
            </w:r>
            <w:proofErr w:type="spellStart"/>
            <w:r w:rsidRPr="00EC4D04">
              <w:rPr>
                <w:rFonts w:hint="eastAsia"/>
                <w:sz w:val="21"/>
                <w:szCs w:val="21"/>
              </w:rPr>
              <w:t>이밖에도</w:t>
            </w:r>
            <w:proofErr w:type="spellEnd"/>
            <w:r w:rsidRPr="00EC4D04">
              <w:rPr>
                <w:rFonts w:hint="eastAsia"/>
                <w:sz w:val="21"/>
                <w:szCs w:val="21"/>
              </w:rPr>
              <w:t xml:space="preserve"> 양식동물제품에 잔류하는 당해 신 사료첨가제가 인체건강에 미치는 여향에 대한 분석평가 보고서</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(8) 라벨 양식과 포장요구, 보관조건, 품질 보장기간, 유의사항</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(9) 중간시제 생산총화 및 폐기, 폐수, 폐기물 처리보고서</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(10) 타인의 특허권 침해를 구성하지 않는다는 성명서.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제8조 </w:t>
            </w:r>
            <w:r w:rsidRPr="00EC4D04">
              <w:rPr>
                <w:rFonts w:hint="eastAsia"/>
                <w:sz w:val="21"/>
                <w:szCs w:val="21"/>
              </w:rPr>
              <w:t xml:space="preserve">샘플은 하기요구에 부합해야 한다.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(1) 중간시제 또는 산업화 생산라인에서 취한 제품일 것</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(2) 매 제품마다 연속 3회의 샘플, 매 회의 4개 샘플, 매 분량마다 테스트 수요량의 5배를 제공할 것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lastRenderedPageBreak/>
              <w:t xml:space="preserve">(3) </w:t>
            </w:r>
            <w:proofErr w:type="spellStart"/>
            <w:r w:rsidRPr="00EC4D04">
              <w:rPr>
                <w:rFonts w:hint="eastAsia"/>
                <w:sz w:val="21"/>
                <w:szCs w:val="21"/>
              </w:rPr>
              <w:t>필요시에는</w:t>
            </w:r>
            <w:proofErr w:type="spellEnd"/>
            <w:r w:rsidRPr="00EC4D04">
              <w:rPr>
                <w:rFonts w:hint="eastAsia"/>
                <w:sz w:val="21"/>
                <w:szCs w:val="21"/>
              </w:rPr>
              <w:t xml:space="preserve"> 관련 표준 제품이나 화학적 대조제품을 제공해야 한다. </w:t>
            </w:r>
          </w:p>
          <w:p w:rsidR="006E5985" w:rsidRPr="007020FA" w:rsidRDefault="006E5985" w:rsidP="007020FA">
            <w:pPr>
              <w:pStyle w:val="a6"/>
              <w:wordWrap w:val="0"/>
              <w:autoSpaceDN w:val="0"/>
              <w:spacing w:line="290" w:lineRule="atLeast"/>
              <w:ind w:firstLineChars="200" w:firstLine="380"/>
              <w:rPr>
                <w:rFonts w:hint="eastAsia"/>
                <w:spacing w:val="-8"/>
                <w:sz w:val="21"/>
                <w:szCs w:val="21"/>
              </w:rPr>
            </w:pPr>
            <w:r w:rsidRPr="007020FA">
              <w:rPr>
                <w:rFonts w:hint="eastAsia"/>
                <w:b/>
                <w:bCs/>
                <w:spacing w:val="-8"/>
                <w:sz w:val="21"/>
                <w:szCs w:val="21"/>
              </w:rPr>
              <w:t xml:space="preserve">제9조 </w:t>
            </w:r>
            <w:r w:rsidRPr="007020FA">
              <w:rPr>
                <w:rFonts w:hint="eastAsia"/>
                <w:spacing w:val="-8"/>
                <w:sz w:val="21"/>
                <w:szCs w:val="21"/>
              </w:rPr>
              <w:t xml:space="preserve">유효성 테스트기구와 안전성 평가 테스트기구는 </w:t>
            </w:r>
            <w:proofErr w:type="spellStart"/>
            <w:r w:rsidRPr="007020FA">
              <w:rPr>
                <w:rFonts w:hint="eastAsia"/>
                <w:spacing w:val="-8"/>
                <w:sz w:val="21"/>
                <w:szCs w:val="21"/>
              </w:rPr>
              <w:t>농업부에서</w:t>
            </w:r>
            <w:proofErr w:type="spellEnd"/>
            <w:r w:rsidRPr="007020FA">
              <w:rPr>
                <w:rFonts w:hint="eastAsia"/>
                <w:spacing w:val="-8"/>
                <w:sz w:val="21"/>
                <w:szCs w:val="21"/>
              </w:rPr>
              <w:t xml:space="preserve"> 제정한 기술지도서류 또는 업계에서 공인하는 기술표준에 따라 과학적이고 객관적이며 공정하게 테스트 활동을 전개해야 하며 연구자나 생산기업과 이해관계가 있어서는 </w:t>
            </w:r>
            <w:proofErr w:type="spellStart"/>
            <w:r w:rsidRPr="007020FA">
              <w:rPr>
                <w:rFonts w:hint="eastAsia"/>
                <w:spacing w:val="-8"/>
                <w:sz w:val="21"/>
                <w:szCs w:val="21"/>
              </w:rPr>
              <w:t>아니된다</w:t>
            </w:r>
            <w:proofErr w:type="spellEnd"/>
            <w:r w:rsidRPr="007020FA">
              <w:rPr>
                <w:rFonts w:hint="eastAsia"/>
                <w:spacing w:val="-8"/>
                <w:sz w:val="21"/>
                <w:szCs w:val="21"/>
              </w:rPr>
              <w:t xml:space="preserve">.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테스트를 담당한 전문가가 신 사료나 신 사료첨가제 평가활동에 참가해서는 </w:t>
            </w:r>
            <w:proofErr w:type="spellStart"/>
            <w:r w:rsidRPr="00EC4D04">
              <w:rPr>
                <w:rFonts w:hint="eastAsia"/>
                <w:sz w:val="21"/>
                <w:szCs w:val="21"/>
              </w:rPr>
              <w:t>아니된다</w:t>
            </w:r>
            <w:proofErr w:type="spellEnd"/>
            <w:r w:rsidRPr="00EC4D04">
              <w:rPr>
                <w:rFonts w:hint="eastAsia"/>
                <w:sz w:val="21"/>
                <w:szCs w:val="21"/>
              </w:rPr>
              <w:t xml:space="preserve">.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제10조 </w:t>
            </w:r>
            <w:proofErr w:type="spellStart"/>
            <w:r w:rsidRPr="00EC4D04">
              <w:rPr>
                <w:rFonts w:hint="eastAsia"/>
                <w:sz w:val="21"/>
                <w:szCs w:val="21"/>
              </w:rPr>
              <w:t>농업부는</w:t>
            </w:r>
            <w:proofErr w:type="spellEnd"/>
            <w:r w:rsidRPr="00EC4D04">
              <w:rPr>
                <w:rFonts w:hint="eastAsia"/>
                <w:sz w:val="21"/>
                <w:szCs w:val="21"/>
              </w:rPr>
              <w:t xml:space="preserve"> 신청을 수리한 날로부터 5개 </w:t>
            </w:r>
            <w:proofErr w:type="spellStart"/>
            <w:r w:rsidRPr="00EC4D04">
              <w:rPr>
                <w:rFonts w:hint="eastAsia"/>
                <w:sz w:val="21"/>
                <w:szCs w:val="21"/>
              </w:rPr>
              <w:t>근무일내에</w:t>
            </w:r>
            <w:proofErr w:type="spellEnd"/>
            <w:r w:rsidRPr="00EC4D04">
              <w:rPr>
                <w:rFonts w:hint="eastAsia"/>
                <w:sz w:val="21"/>
                <w:szCs w:val="21"/>
              </w:rPr>
              <w:t xml:space="preserve"> 신청 자료와 샘플을 평가위원회의 심사에 회부해야 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제11조 </w:t>
            </w:r>
            <w:r w:rsidRPr="00EC4D04">
              <w:rPr>
                <w:rFonts w:hint="eastAsia"/>
                <w:sz w:val="21"/>
                <w:szCs w:val="21"/>
              </w:rPr>
              <w:t xml:space="preserve">신 사료나 신 사료첨가제 평가는 평가회의 형식으로 심사한다. 평가회의에는 평가위원회 전문가 9명 이상이 입회해야 하며 </w:t>
            </w:r>
            <w:proofErr w:type="spellStart"/>
            <w:r w:rsidRPr="00EC4D04">
              <w:rPr>
                <w:rFonts w:hint="eastAsia"/>
                <w:sz w:val="21"/>
                <w:szCs w:val="21"/>
              </w:rPr>
              <w:t>필요시에는</w:t>
            </w:r>
            <w:proofErr w:type="spellEnd"/>
            <w:r w:rsidRPr="00EC4D04">
              <w:rPr>
                <w:rFonts w:hint="eastAsia"/>
                <w:sz w:val="21"/>
                <w:szCs w:val="21"/>
              </w:rPr>
              <w:t xml:space="preserve"> 평가위원회 전문가 외의 전문가 1명 내지 2명을 초청할 수 있다. 평가에 참가하는 전문가는 평가사항에 대한 의결권을 행사한다.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평가회의는 평가의견과 회의요지를 작성하고 평가에 참가한 전문가의 서명을 받아야 한다. 이의가 있는 경우에는 이를 명기해야 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제12조 </w:t>
            </w:r>
            <w:r w:rsidRPr="00EC4D04">
              <w:rPr>
                <w:rFonts w:hint="eastAsia"/>
                <w:sz w:val="21"/>
                <w:szCs w:val="21"/>
              </w:rPr>
              <w:t xml:space="preserve">평가에 참가하는 전문가는 반드시 법에 준하여 책임을 이행해야 하며 과학적이고 객관적이고 공정한 의견을 제출해야 한다.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평가전문가가 연구자나 생산기업과 이해관계가 있는 경우에는 기피해야 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제13조 </w:t>
            </w:r>
            <w:r w:rsidRPr="00EC4D04">
              <w:rPr>
                <w:rFonts w:hint="eastAsia"/>
                <w:sz w:val="21"/>
                <w:szCs w:val="21"/>
              </w:rPr>
              <w:t xml:space="preserve">평가위원회에서 원칙상 통과되면 평가위원회는 샘플을 농업부가 지정한 사료 품질테스트기구에 넘겨 품질 재확인을 받아야 한다. 품질 재확인기구는 샘플 입수일로부터 3개월 내에 품질 재확인을 필하고 품질 재확인 보고서와 재확인 의견을 평가위원회에 제출하는 동시에 신청인에게 송달해야 한다. 특수한 방법에 의한 테스트가 필요한 경우에는 품질 재확인 기간을 1개월 연장할 수 있다.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품질 재확인은 표준 재확인과 샘플 테스트를 포함하며 최대 </w:t>
            </w:r>
            <w:proofErr w:type="spellStart"/>
            <w:r w:rsidRPr="00EC4D04">
              <w:rPr>
                <w:rFonts w:hint="eastAsia"/>
                <w:sz w:val="21"/>
                <w:szCs w:val="21"/>
              </w:rPr>
              <w:t>한정량</w:t>
            </w:r>
            <w:proofErr w:type="spellEnd"/>
            <w:r w:rsidRPr="00EC4D04">
              <w:rPr>
                <w:rFonts w:hint="eastAsia"/>
                <w:sz w:val="21"/>
                <w:szCs w:val="21"/>
              </w:rPr>
              <w:t xml:space="preserve"> 요구가 있는 경우에는 사료제품 중에서의 신청제품의 유효성분을 측정해야 한다.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신청인이 품질 재확인결과에 이의가 있는 경우 품질 재확인 보고서 입수일로부터 15개 </w:t>
            </w:r>
            <w:proofErr w:type="spellStart"/>
            <w:r w:rsidRPr="00EC4D04">
              <w:rPr>
                <w:rFonts w:hint="eastAsia"/>
                <w:sz w:val="21"/>
                <w:szCs w:val="21"/>
              </w:rPr>
              <w:t>근무일내에</w:t>
            </w:r>
            <w:proofErr w:type="spellEnd"/>
            <w:r w:rsidRPr="00EC4D04">
              <w:rPr>
                <w:rFonts w:hint="eastAsia"/>
                <w:sz w:val="21"/>
                <w:szCs w:val="21"/>
              </w:rPr>
              <w:t xml:space="preserve"> 재검사를 신청할 수 있다.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제14조 </w:t>
            </w:r>
            <w:r w:rsidRPr="00EC4D04">
              <w:rPr>
                <w:rFonts w:hint="eastAsia"/>
                <w:sz w:val="21"/>
                <w:szCs w:val="21"/>
              </w:rPr>
              <w:t xml:space="preserve">평가과정에 </w:t>
            </w:r>
            <w:proofErr w:type="spellStart"/>
            <w:r w:rsidRPr="00EC4D04">
              <w:rPr>
                <w:rFonts w:hint="eastAsia"/>
                <w:sz w:val="21"/>
                <w:szCs w:val="21"/>
              </w:rPr>
              <w:t>농업부는</w:t>
            </w:r>
            <w:proofErr w:type="spellEnd"/>
            <w:r w:rsidRPr="00EC4D04">
              <w:rPr>
                <w:rFonts w:hint="eastAsia"/>
                <w:sz w:val="21"/>
                <w:szCs w:val="21"/>
              </w:rPr>
              <w:t xml:space="preserve"> 신청인의 테스트여건이나 생산여건에 대한 현지 확인을 진행하거나 테스트 데이터를 확인 또는 검증할 수 있다.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lastRenderedPageBreak/>
              <w:t xml:space="preserve">제15조 </w:t>
            </w:r>
            <w:r w:rsidRPr="00EC4D04">
              <w:rPr>
                <w:rFonts w:hint="eastAsia"/>
                <w:sz w:val="21"/>
                <w:szCs w:val="21"/>
              </w:rPr>
              <w:t xml:space="preserve">평가위원회는 신 사료나 신 사료첨가제 신청 자료와 샘플 입수일로부터 9개월 내에 심사결과를 </w:t>
            </w:r>
            <w:proofErr w:type="spellStart"/>
            <w:r w:rsidRPr="00EC4D04">
              <w:rPr>
                <w:rFonts w:hint="eastAsia"/>
                <w:sz w:val="21"/>
                <w:szCs w:val="21"/>
              </w:rPr>
              <w:t>농업부에</w:t>
            </w:r>
            <w:proofErr w:type="spellEnd"/>
            <w:r w:rsidRPr="00EC4D04">
              <w:rPr>
                <w:rFonts w:hint="eastAsia"/>
                <w:sz w:val="21"/>
                <w:szCs w:val="21"/>
              </w:rPr>
              <w:t xml:space="preserve"> 제출해야 한다. 단, 평가위원회에서 관련 테스트를 신청인에게 위임하기로 결정한 경우에는 농업부의 승인을 얻고 심사기간을 3개월 연장할 수 있다.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제16조 </w:t>
            </w:r>
            <w:proofErr w:type="spellStart"/>
            <w:r w:rsidRPr="00EC4D04">
              <w:rPr>
                <w:rFonts w:hint="eastAsia"/>
                <w:sz w:val="21"/>
                <w:szCs w:val="21"/>
              </w:rPr>
              <w:t>농업부는</w:t>
            </w:r>
            <w:proofErr w:type="spellEnd"/>
            <w:r w:rsidRPr="00EC4D04">
              <w:rPr>
                <w:rFonts w:hint="eastAsia"/>
                <w:sz w:val="21"/>
                <w:szCs w:val="21"/>
              </w:rPr>
              <w:t xml:space="preserve"> 심사결과 입수일로부터 10개 </w:t>
            </w:r>
            <w:proofErr w:type="spellStart"/>
            <w:r w:rsidRPr="00EC4D04">
              <w:rPr>
                <w:rFonts w:hint="eastAsia"/>
                <w:sz w:val="21"/>
                <w:szCs w:val="21"/>
              </w:rPr>
              <w:t>근무일내에</w:t>
            </w:r>
            <w:proofErr w:type="spellEnd"/>
            <w:r w:rsidRPr="00EC4D04">
              <w:rPr>
                <w:rFonts w:hint="eastAsia"/>
                <w:sz w:val="21"/>
                <w:szCs w:val="21"/>
              </w:rPr>
              <w:t xml:space="preserve"> 신 사료나 신 사료첨가제 증서발급여부를 결정해야 한다. </w:t>
            </w:r>
          </w:p>
          <w:p w:rsidR="006E5985" w:rsidRPr="00EC4D04" w:rsidRDefault="006E5985" w:rsidP="00B81C72">
            <w:pPr>
              <w:pStyle w:val="a6"/>
              <w:wordWrap w:val="0"/>
              <w:autoSpaceDN w:val="0"/>
              <w:spacing w:line="290" w:lineRule="atLeast"/>
              <w:ind w:firstLineChars="200" w:firstLine="420"/>
              <w:rPr>
                <w:rFonts w:hint="eastAsia"/>
                <w:sz w:val="21"/>
                <w:szCs w:val="21"/>
              </w:rPr>
            </w:pPr>
            <w:r w:rsidRPr="00EC4D04">
              <w:rPr>
                <w:rFonts w:hint="eastAsia"/>
                <w:sz w:val="21"/>
                <w:szCs w:val="21"/>
              </w:rPr>
              <w:t xml:space="preserve">신 사료나 신 사료첨가제 증서를 발급하기로 결정한 경우 </w:t>
            </w:r>
            <w:proofErr w:type="spellStart"/>
            <w:r w:rsidRPr="00EC4D04">
              <w:rPr>
                <w:rFonts w:hint="eastAsia"/>
                <w:sz w:val="21"/>
                <w:szCs w:val="21"/>
              </w:rPr>
              <w:t>농업부는</w:t>
            </w:r>
            <w:proofErr w:type="spellEnd"/>
            <w:r w:rsidRPr="00EC4D04">
              <w:rPr>
                <w:rFonts w:hint="eastAsia"/>
                <w:sz w:val="21"/>
                <w:szCs w:val="21"/>
              </w:rPr>
              <w:t xml:space="preserve"> 이를 공시하고 동시에 당해 제품의 품질표준을 발표해야 한다. 신 사료나 신 사료첨가제를 생산에 투입한 후에는 공시한 품질표준에 따라 </w:t>
            </w:r>
            <w:proofErr w:type="spellStart"/>
            <w:r w:rsidRPr="00EC4D04">
              <w:rPr>
                <w:rFonts w:hint="eastAsia"/>
                <w:sz w:val="21"/>
                <w:szCs w:val="21"/>
              </w:rPr>
              <w:t>검측하고</w:t>
            </w:r>
            <w:proofErr w:type="spellEnd"/>
            <w:r w:rsidRPr="00EC4D04">
              <w:rPr>
                <w:rFonts w:hint="eastAsia"/>
                <w:sz w:val="21"/>
                <w:szCs w:val="21"/>
              </w:rPr>
              <w:t xml:space="preserve"> 감독해야 하며 샘플링검사를 진행해야 한다. </w:t>
            </w:r>
          </w:p>
          <w:p w:rsidR="006E5985" w:rsidRPr="00837DEB" w:rsidRDefault="006E5985" w:rsidP="00837DEB">
            <w:pPr>
              <w:pStyle w:val="a6"/>
              <w:wordWrap w:val="0"/>
              <w:autoSpaceDN w:val="0"/>
              <w:spacing w:line="290" w:lineRule="atLeast"/>
              <w:ind w:firstLineChars="200" w:firstLine="372"/>
              <w:rPr>
                <w:rFonts w:hint="eastAsia"/>
                <w:spacing w:val="-12"/>
                <w:sz w:val="21"/>
                <w:szCs w:val="21"/>
              </w:rPr>
            </w:pPr>
            <w:r w:rsidRPr="00837DEB">
              <w:rPr>
                <w:rFonts w:hint="eastAsia"/>
                <w:spacing w:val="-12"/>
                <w:sz w:val="21"/>
                <w:szCs w:val="21"/>
              </w:rPr>
              <w:t>증서를 발급하지 않기로 결정한 경우에는 신청인에게 서면통지를 발송하여 그 이유를 설명해야 한다.</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제17조 </w:t>
            </w:r>
            <w:r w:rsidRPr="00EC4D04">
              <w:rPr>
                <w:rFonts w:hint="eastAsia"/>
                <w:sz w:val="21"/>
                <w:szCs w:val="21"/>
              </w:rPr>
              <w:t xml:space="preserve">생산기업은 신 사료나 신 사료첨가제 생산에 들어가기 전에 농업부의 관련규정에 따라 생산허가증을 취득해야 한다. 신 사료첨가제 생산 시에는 이밖에 관련 제품 인가코드를 취득해야 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제18조 </w:t>
            </w:r>
            <w:r w:rsidRPr="00EC4D04">
              <w:rPr>
                <w:rFonts w:hint="eastAsia"/>
                <w:sz w:val="21"/>
                <w:szCs w:val="21"/>
              </w:rPr>
              <w:t xml:space="preserve">신 사료나 신 사료첨가제 검측기간은 5년이며 신 사료나 신 사료첨가제 증서 발급일로부터 기산한다. </w:t>
            </w:r>
          </w:p>
          <w:p w:rsidR="006E5985" w:rsidRPr="008258B1" w:rsidRDefault="006E5985" w:rsidP="008258B1">
            <w:pPr>
              <w:pStyle w:val="a6"/>
              <w:wordWrap w:val="0"/>
              <w:autoSpaceDN w:val="0"/>
              <w:spacing w:line="290" w:lineRule="atLeast"/>
              <w:ind w:firstLineChars="200" w:firstLine="388"/>
              <w:rPr>
                <w:rFonts w:hint="eastAsia"/>
                <w:spacing w:val="-8"/>
                <w:sz w:val="21"/>
                <w:szCs w:val="21"/>
              </w:rPr>
            </w:pPr>
            <w:r w:rsidRPr="008258B1">
              <w:rPr>
                <w:rFonts w:hint="eastAsia"/>
                <w:spacing w:val="-8"/>
                <w:sz w:val="21"/>
                <w:szCs w:val="21"/>
              </w:rPr>
              <w:t xml:space="preserve">검측기간에 당해 신 사료나 신 사료첨가제와 관련한 생산신청이나 수입 등록신청을 수리하지 아니한다. 단, 당해 신 사료나 신 사료첨가제를 3년 이상 생산에 투입하지 않은 상황에는 예외로 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제19조 </w:t>
            </w:r>
            <w:r w:rsidRPr="00EC4D04">
              <w:rPr>
                <w:rFonts w:hint="eastAsia"/>
                <w:sz w:val="21"/>
                <w:szCs w:val="21"/>
              </w:rPr>
              <w:t xml:space="preserve">검측기간 내에 신 사료나 신 사료첨가제 생산기업은 </w:t>
            </w:r>
            <w:proofErr w:type="spellStart"/>
            <w:r w:rsidRPr="00EC4D04">
              <w:rPr>
                <w:rFonts w:hint="eastAsia"/>
                <w:sz w:val="21"/>
                <w:szCs w:val="21"/>
              </w:rPr>
              <w:t>당해제품의</w:t>
            </w:r>
            <w:proofErr w:type="spellEnd"/>
            <w:r w:rsidRPr="00EC4D04">
              <w:rPr>
                <w:rFonts w:hint="eastAsia"/>
                <w:sz w:val="21"/>
                <w:szCs w:val="21"/>
              </w:rPr>
              <w:t xml:space="preserve"> 품질, 목표동물의 안전, 양식동물제품의 품질안전 등 관련정보를 수집하여 </w:t>
            </w:r>
            <w:proofErr w:type="spellStart"/>
            <w:r w:rsidRPr="00EC4D04">
              <w:rPr>
                <w:rFonts w:hint="eastAsia"/>
                <w:sz w:val="21"/>
                <w:szCs w:val="21"/>
              </w:rPr>
              <w:t>농업부에</w:t>
            </w:r>
            <w:proofErr w:type="spellEnd"/>
            <w:r w:rsidRPr="00EC4D04">
              <w:rPr>
                <w:rFonts w:hint="eastAsia"/>
                <w:sz w:val="21"/>
                <w:szCs w:val="21"/>
              </w:rPr>
              <w:t xml:space="preserve"> 보고해야 한다. </w:t>
            </w:r>
          </w:p>
          <w:p w:rsidR="006E5985" w:rsidRPr="00EC4D04" w:rsidRDefault="006E5985" w:rsidP="00B81C72">
            <w:pPr>
              <w:pStyle w:val="a6"/>
              <w:wordWrap w:val="0"/>
              <w:autoSpaceDN w:val="0"/>
              <w:spacing w:line="290" w:lineRule="atLeast"/>
              <w:ind w:firstLineChars="200" w:firstLine="420"/>
              <w:rPr>
                <w:rFonts w:hint="eastAsia"/>
                <w:sz w:val="21"/>
                <w:szCs w:val="21"/>
              </w:rPr>
            </w:pPr>
            <w:proofErr w:type="spellStart"/>
            <w:r w:rsidRPr="00EC4D04">
              <w:rPr>
                <w:rFonts w:hint="eastAsia"/>
                <w:sz w:val="21"/>
                <w:szCs w:val="21"/>
              </w:rPr>
              <w:t>농업부는</w:t>
            </w:r>
            <w:proofErr w:type="spellEnd"/>
            <w:r w:rsidRPr="00EC4D04">
              <w:rPr>
                <w:rFonts w:hint="eastAsia"/>
                <w:sz w:val="21"/>
                <w:szCs w:val="21"/>
              </w:rPr>
              <w:t xml:space="preserve"> 신 사료나 신 사료첨가제의 품질안전 상황을 추적 </w:t>
            </w:r>
            <w:proofErr w:type="spellStart"/>
            <w:r w:rsidRPr="00EC4D04">
              <w:rPr>
                <w:rFonts w:hint="eastAsia"/>
                <w:sz w:val="21"/>
                <w:szCs w:val="21"/>
              </w:rPr>
              <w:t>검측하고</w:t>
            </w:r>
            <w:proofErr w:type="spellEnd"/>
            <w:r w:rsidRPr="00EC4D04">
              <w:rPr>
                <w:rFonts w:hint="eastAsia"/>
                <w:sz w:val="21"/>
                <w:szCs w:val="21"/>
              </w:rPr>
              <w:t xml:space="preserve"> </w:t>
            </w:r>
            <w:proofErr w:type="spellStart"/>
            <w:r w:rsidRPr="00EC4D04">
              <w:rPr>
                <w:rFonts w:hint="eastAsia"/>
                <w:sz w:val="21"/>
                <w:szCs w:val="21"/>
              </w:rPr>
              <w:t>필요시에는</w:t>
            </w:r>
            <w:proofErr w:type="spellEnd"/>
            <w:r w:rsidRPr="00EC4D04">
              <w:rPr>
                <w:rFonts w:hint="eastAsia"/>
                <w:sz w:val="21"/>
                <w:szCs w:val="21"/>
              </w:rPr>
              <w:t xml:space="preserve"> 재평가하여 안전문제가 존재한다고 증명되는 경우에는 신 사료나 신 사료첨가제 증서를 말소하는 동시에 이를 공시한다.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제20조 </w:t>
            </w:r>
            <w:r w:rsidRPr="00EC4D04">
              <w:rPr>
                <w:rFonts w:hint="eastAsia"/>
                <w:sz w:val="21"/>
                <w:szCs w:val="21"/>
              </w:rPr>
              <w:t xml:space="preserve">신 사료와 신 사료첨가제 심사 작업에 참가하는 관련 단위와 인원은 신청인이 제출한, 비밀 유지가 필요한 기술 자료에 대한 비밀을 지켜야 한다. </w:t>
            </w:r>
          </w:p>
          <w:p w:rsidR="006E5985" w:rsidRPr="008258B1" w:rsidRDefault="006E5985" w:rsidP="008258B1">
            <w:pPr>
              <w:pStyle w:val="a6"/>
              <w:wordWrap w:val="0"/>
              <w:autoSpaceDN w:val="0"/>
              <w:spacing w:line="290" w:lineRule="atLeast"/>
              <w:ind w:firstLineChars="200" w:firstLine="388"/>
              <w:rPr>
                <w:rFonts w:hint="eastAsia"/>
                <w:spacing w:val="-6"/>
                <w:sz w:val="21"/>
                <w:szCs w:val="21"/>
              </w:rPr>
            </w:pPr>
            <w:r w:rsidRPr="008258B1">
              <w:rPr>
                <w:rFonts w:hint="eastAsia"/>
                <w:b/>
                <w:bCs/>
                <w:spacing w:val="-6"/>
                <w:sz w:val="21"/>
                <w:szCs w:val="21"/>
              </w:rPr>
              <w:t xml:space="preserve">제21조 </w:t>
            </w:r>
            <w:r w:rsidRPr="008258B1">
              <w:rPr>
                <w:rFonts w:hint="eastAsia"/>
                <w:spacing w:val="-6"/>
                <w:sz w:val="21"/>
                <w:szCs w:val="21"/>
              </w:rPr>
              <w:t>신 사료나 신 사료첨가제 평가활동에 종사하는 인원이 이 방법에서 정한 책임을 이행하지 않거나 직권남용, 직무유기, 사리를 위한 부정행위를 하는 경우 법에 따라 처벌하고 범죄를 구</w:t>
            </w:r>
            <w:r w:rsidRPr="008258B1">
              <w:rPr>
                <w:rFonts w:hint="eastAsia"/>
                <w:spacing w:val="-6"/>
                <w:sz w:val="21"/>
                <w:szCs w:val="21"/>
              </w:rPr>
              <w:lastRenderedPageBreak/>
              <w:t xml:space="preserve">성한 경우에는 법에 따라 형사책임을 추궁한다.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제22조 </w:t>
            </w:r>
            <w:r w:rsidRPr="00EC4D04">
              <w:rPr>
                <w:rFonts w:hint="eastAsia"/>
                <w:sz w:val="21"/>
                <w:szCs w:val="21"/>
              </w:rPr>
              <w:t xml:space="preserve">신청인이 관련 상황을 속이거나 허위자료를 제공하여 신 사료나 신 사료첨가제 평가를 신청하는 경우 </w:t>
            </w:r>
            <w:proofErr w:type="spellStart"/>
            <w:r w:rsidRPr="00EC4D04">
              <w:rPr>
                <w:rFonts w:hint="eastAsia"/>
                <w:sz w:val="21"/>
                <w:szCs w:val="21"/>
              </w:rPr>
              <w:t>농업부에서</w:t>
            </w:r>
            <w:proofErr w:type="spellEnd"/>
            <w:r w:rsidRPr="00EC4D04">
              <w:rPr>
                <w:rFonts w:hint="eastAsia"/>
                <w:sz w:val="21"/>
                <w:szCs w:val="21"/>
              </w:rPr>
              <w:t xml:space="preserve"> 수리를 거부하거나 인가하지 아니하며 징계한다. 당해 신청인은 1년 내에 신 사료나 신 사료첨가제 평가를 신청하지 못한다. </w:t>
            </w:r>
          </w:p>
          <w:p w:rsidR="006E5985" w:rsidRPr="008258B1" w:rsidRDefault="006E5985" w:rsidP="008258B1">
            <w:pPr>
              <w:pStyle w:val="a6"/>
              <w:wordWrap w:val="0"/>
              <w:autoSpaceDN w:val="0"/>
              <w:spacing w:line="290" w:lineRule="atLeast"/>
              <w:ind w:firstLineChars="200" w:firstLine="396"/>
              <w:rPr>
                <w:rFonts w:hint="eastAsia"/>
                <w:spacing w:val="-6"/>
                <w:sz w:val="21"/>
                <w:szCs w:val="21"/>
              </w:rPr>
            </w:pPr>
            <w:r w:rsidRPr="008258B1">
              <w:rPr>
                <w:rFonts w:hint="eastAsia"/>
                <w:spacing w:val="-6"/>
                <w:sz w:val="21"/>
                <w:szCs w:val="21"/>
              </w:rPr>
              <w:t xml:space="preserve">사기, </w:t>
            </w:r>
            <w:proofErr w:type="spellStart"/>
            <w:r w:rsidRPr="008258B1">
              <w:rPr>
                <w:rFonts w:hint="eastAsia"/>
                <w:spacing w:val="-6"/>
                <w:sz w:val="21"/>
                <w:szCs w:val="21"/>
              </w:rPr>
              <w:t>회뢰</w:t>
            </w:r>
            <w:proofErr w:type="spellEnd"/>
            <w:r w:rsidRPr="008258B1">
              <w:rPr>
                <w:rFonts w:hint="eastAsia"/>
                <w:spacing w:val="-6"/>
                <w:sz w:val="21"/>
                <w:szCs w:val="21"/>
              </w:rPr>
              <w:t xml:space="preserve"> 등 부당한 수단으로 신 사료나 신 사료첨가제 증서를 취득한 경우 </w:t>
            </w:r>
            <w:proofErr w:type="spellStart"/>
            <w:r w:rsidRPr="008258B1">
              <w:rPr>
                <w:rFonts w:hint="eastAsia"/>
                <w:spacing w:val="-6"/>
                <w:sz w:val="21"/>
                <w:szCs w:val="21"/>
              </w:rPr>
              <w:t>농업부는</w:t>
            </w:r>
            <w:proofErr w:type="spellEnd"/>
            <w:r w:rsidRPr="008258B1">
              <w:rPr>
                <w:rFonts w:hint="eastAsia"/>
                <w:spacing w:val="-6"/>
                <w:sz w:val="21"/>
                <w:szCs w:val="21"/>
              </w:rPr>
              <w:t xml:space="preserve"> 신 사료나 신 사료첨가제 증서를 말소하며, 당해 신청인은 3년 내에 신 사료나 신 사료첨가제 </w:t>
            </w:r>
            <w:proofErr w:type="spellStart"/>
            <w:r w:rsidRPr="008258B1">
              <w:rPr>
                <w:rFonts w:hint="eastAsia"/>
                <w:spacing w:val="-6"/>
                <w:sz w:val="21"/>
                <w:szCs w:val="21"/>
              </w:rPr>
              <w:t>평심을</w:t>
            </w:r>
            <w:proofErr w:type="spellEnd"/>
            <w:r w:rsidRPr="008258B1">
              <w:rPr>
                <w:rFonts w:hint="eastAsia"/>
                <w:spacing w:val="-6"/>
                <w:sz w:val="21"/>
                <w:szCs w:val="21"/>
              </w:rPr>
              <w:t xml:space="preserve"> 신청하지 못한다. 신 사료나 신 사료첨가제 증서를 사취한 경우에는 5만 위안 이상, 10만 위안 이하의 벌금을 부과하고 범죄를 구성하는 경우에는 사법기관에 이송하여 형사책임을 추궁한다.</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제23조 </w:t>
            </w:r>
            <w:r w:rsidRPr="00EC4D04">
              <w:rPr>
                <w:rFonts w:hint="eastAsia"/>
                <w:sz w:val="21"/>
                <w:szCs w:val="21"/>
              </w:rPr>
              <w:t xml:space="preserve">이 방법 규정을 위반하는 기타행위는《사료 및 사료첨가제 관리조례》의 관련규정에 따라 처벌한다. </w:t>
            </w:r>
          </w:p>
          <w:p w:rsidR="006E5985" w:rsidRPr="00EC4D04" w:rsidRDefault="006E5985" w:rsidP="00B81C72">
            <w:pPr>
              <w:pStyle w:val="a6"/>
              <w:wordWrap w:val="0"/>
              <w:autoSpaceDN w:val="0"/>
              <w:spacing w:line="290" w:lineRule="atLeast"/>
              <w:ind w:firstLineChars="200" w:firstLine="412"/>
              <w:rPr>
                <w:rFonts w:hint="eastAsia"/>
                <w:sz w:val="21"/>
                <w:szCs w:val="21"/>
              </w:rPr>
            </w:pPr>
            <w:r w:rsidRPr="00EC4D04">
              <w:rPr>
                <w:rFonts w:hint="eastAsia"/>
                <w:b/>
                <w:bCs/>
                <w:sz w:val="21"/>
                <w:szCs w:val="21"/>
              </w:rPr>
              <w:t xml:space="preserve">제24조 </w:t>
            </w:r>
            <w:r w:rsidRPr="00EC4D04">
              <w:rPr>
                <w:rFonts w:hint="eastAsia"/>
                <w:sz w:val="21"/>
                <w:szCs w:val="21"/>
              </w:rPr>
              <w:t xml:space="preserve">이 방법은 2012년 7월 1일부터 시행한다. 농업부가 2000년 8월 17일에 반포한《신 사료 및 신 사료첨가제 관리방법》은 </w:t>
            </w:r>
            <w:proofErr w:type="spellStart"/>
            <w:r w:rsidRPr="00EC4D04">
              <w:rPr>
                <w:rFonts w:hint="eastAsia"/>
                <w:sz w:val="21"/>
                <w:szCs w:val="21"/>
              </w:rPr>
              <w:t>동일자로</w:t>
            </w:r>
            <w:proofErr w:type="spellEnd"/>
            <w:r w:rsidRPr="00EC4D04">
              <w:rPr>
                <w:rFonts w:hint="eastAsia"/>
                <w:sz w:val="21"/>
                <w:szCs w:val="21"/>
              </w:rPr>
              <w:t xml:space="preserve"> 폐지한다. </w:t>
            </w:r>
          </w:p>
          <w:p w:rsidR="000A3253" w:rsidRPr="00EC4D04" w:rsidRDefault="000A3253" w:rsidP="00B81C72">
            <w:pPr>
              <w:snapToGrid w:val="0"/>
              <w:spacing w:line="290" w:lineRule="atLeast"/>
              <w:ind w:firstLineChars="200" w:firstLine="420"/>
              <w:rPr>
                <w:sz w:val="21"/>
                <w:szCs w:val="21"/>
              </w:rPr>
            </w:pPr>
          </w:p>
        </w:tc>
        <w:tc>
          <w:tcPr>
            <w:tcW w:w="539" w:type="dxa"/>
          </w:tcPr>
          <w:p w:rsidR="000A3253" w:rsidRPr="00EC4D04" w:rsidRDefault="000A3253" w:rsidP="00EC4D04">
            <w:pPr>
              <w:wordWrap/>
              <w:snapToGrid w:val="0"/>
              <w:spacing w:line="290" w:lineRule="atLeast"/>
              <w:rPr>
                <w:sz w:val="21"/>
                <w:szCs w:val="21"/>
              </w:rPr>
            </w:pPr>
          </w:p>
        </w:tc>
        <w:tc>
          <w:tcPr>
            <w:tcW w:w="3958" w:type="dxa"/>
          </w:tcPr>
          <w:p w:rsidR="000D13BE" w:rsidRPr="00B81C72" w:rsidRDefault="000D13BE" w:rsidP="00EC4D04">
            <w:pPr>
              <w:wordWrap/>
              <w:snapToGrid w:val="0"/>
              <w:spacing w:line="290" w:lineRule="atLeast"/>
              <w:jc w:val="center"/>
              <w:rPr>
                <w:rFonts w:ascii="SimSun" w:eastAsia="SimSun" w:hAnsi="SimSun"/>
                <w:b/>
                <w:sz w:val="26"/>
                <w:szCs w:val="26"/>
                <w:lang w:eastAsia="zh-CN"/>
              </w:rPr>
            </w:pPr>
            <w:r w:rsidRPr="00B81C72">
              <w:rPr>
                <w:rFonts w:ascii="SimSun" w:eastAsia="SimSun" w:hAnsi="SimSun" w:cs="바탕" w:hint="eastAsia"/>
                <w:b/>
                <w:sz w:val="26"/>
                <w:szCs w:val="26"/>
                <w:lang w:eastAsia="zh-CN"/>
              </w:rPr>
              <w:t>新</w:t>
            </w:r>
            <w:r w:rsidRPr="00B81C72">
              <w:rPr>
                <w:rFonts w:ascii="SimSun" w:eastAsia="SimSun" w:hAnsi="SimSun" w:cs="새굴림" w:hint="eastAsia"/>
                <w:b/>
                <w:sz w:val="26"/>
                <w:szCs w:val="26"/>
                <w:lang w:eastAsia="zh-CN"/>
              </w:rPr>
              <w:t>饲料和新饲料添加剂管理办法</w:t>
            </w:r>
          </w:p>
          <w:p w:rsidR="000D13BE" w:rsidRPr="00433AB5" w:rsidRDefault="000D13BE" w:rsidP="00EC4D04">
            <w:pPr>
              <w:wordWrap/>
              <w:snapToGrid w:val="0"/>
              <w:spacing w:line="290" w:lineRule="atLeast"/>
              <w:jc w:val="center"/>
              <w:rPr>
                <w:rFonts w:ascii="SimSun" w:eastAsia="SimSun" w:hAnsi="SimSun"/>
                <w:sz w:val="21"/>
                <w:szCs w:val="21"/>
                <w:lang w:eastAsia="zh-CN"/>
              </w:rPr>
            </w:pPr>
            <w:r w:rsidRPr="00433AB5">
              <w:rPr>
                <w:rFonts w:ascii="SimSun" w:eastAsia="SimSun" w:hAnsi="SimSun" w:cs="새굴림" w:hint="eastAsia"/>
                <w:sz w:val="21"/>
                <w:szCs w:val="21"/>
                <w:lang w:eastAsia="zh-CN"/>
              </w:rPr>
              <w:t>农业部令</w:t>
            </w:r>
            <w:r w:rsidRPr="00433AB5">
              <w:rPr>
                <w:rFonts w:ascii="SimSun" w:eastAsia="SimSun" w:hAnsi="SimSun" w:hint="eastAsia"/>
                <w:sz w:val="21"/>
                <w:szCs w:val="21"/>
                <w:lang w:eastAsia="zh-CN"/>
              </w:rPr>
              <w:t>2012</w:t>
            </w:r>
            <w:r w:rsidRPr="00433AB5">
              <w:rPr>
                <w:rFonts w:ascii="SimSun" w:eastAsia="SimSun" w:hAnsi="SimSun" w:cs="바탕" w:hint="eastAsia"/>
                <w:sz w:val="21"/>
                <w:szCs w:val="21"/>
                <w:lang w:eastAsia="zh-CN"/>
              </w:rPr>
              <w:t>年第</w:t>
            </w:r>
            <w:r w:rsidRPr="00433AB5">
              <w:rPr>
                <w:rFonts w:ascii="SimSun" w:eastAsia="SimSun" w:hAnsi="SimSun" w:hint="eastAsia"/>
                <w:sz w:val="21"/>
                <w:szCs w:val="21"/>
                <w:lang w:eastAsia="zh-CN"/>
              </w:rPr>
              <w:t>4</w:t>
            </w:r>
            <w:r w:rsidRPr="00433AB5">
              <w:rPr>
                <w:rFonts w:ascii="SimSun" w:eastAsia="SimSun" w:hAnsi="SimSun" w:cs="새굴림" w:hint="eastAsia"/>
                <w:sz w:val="21"/>
                <w:szCs w:val="21"/>
                <w:lang w:eastAsia="zh-CN"/>
              </w:rPr>
              <w:t>号</w:t>
            </w:r>
          </w:p>
          <w:p w:rsidR="000D13BE" w:rsidRPr="00433AB5" w:rsidRDefault="000D13BE" w:rsidP="00EC4D04">
            <w:pPr>
              <w:wordWrap/>
              <w:snapToGrid w:val="0"/>
              <w:spacing w:line="290" w:lineRule="atLeast"/>
              <w:rPr>
                <w:rFonts w:ascii="SimSun" w:eastAsia="SimSun" w:hAnsi="SimSun"/>
                <w:sz w:val="21"/>
                <w:szCs w:val="21"/>
                <w:lang w:eastAsia="zh-CN"/>
              </w:rPr>
            </w:pP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饲料和新饲料添加剂管理办法</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已</w:t>
            </w:r>
            <w:r w:rsidRPr="00433AB5">
              <w:rPr>
                <w:rFonts w:ascii="SimSun" w:eastAsia="SimSun" w:hAnsi="SimSun" w:cs="새굴림" w:hint="eastAsia"/>
                <w:sz w:val="21"/>
                <w:szCs w:val="21"/>
                <w:lang w:eastAsia="zh-CN"/>
              </w:rPr>
              <w:t>经</w:t>
            </w:r>
            <w:r w:rsidRPr="00433AB5">
              <w:rPr>
                <w:rFonts w:ascii="SimSun" w:eastAsia="SimSun" w:hAnsi="SimSun" w:hint="eastAsia"/>
                <w:sz w:val="21"/>
                <w:szCs w:val="21"/>
                <w:lang w:eastAsia="zh-CN"/>
              </w:rPr>
              <w:t>2012</w:t>
            </w:r>
            <w:r w:rsidRPr="00433AB5">
              <w:rPr>
                <w:rFonts w:ascii="SimSun" w:eastAsia="SimSun" w:hAnsi="SimSun" w:cs="바탕" w:hint="eastAsia"/>
                <w:sz w:val="21"/>
                <w:szCs w:val="21"/>
                <w:lang w:eastAsia="zh-CN"/>
              </w:rPr>
              <w:t>年</w:t>
            </w:r>
            <w:r w:rsidRPr="00433AB5">
              <w:rPr>
                <w:rFonts w:ascii="SimSun" w:eastAsia="SimSun" w:hAnsi="SimSun" w:cs="새굴림" w:hint="eastAsia"/>
                <w:sz w:val="21"/>
                <w:szCs w:val="21"/>
                <w:lang w:eastAsia="zh-CN"/>
              </w:rPr>
              <w:t>农业部第</w:t>
            </w:r>
            <w:r w:rsidRPr="00433AB5">
              <w:rPr>
                <w:rFonts w:ascii="SimSun" w:eastAsia="SimSun" w:hAnsi="SimSun" w:hint="eastAsia"/>
                <w:sz w:val="21"/>
                <w:szCs w:val="21"/>
                <w:lang w:eastAsia="zh-CN"/>
              </w:rPr>
              <w:t>6</w:t>
            </w:r>
            <w:r w:rsidRPr="00433AB5">
              <w:rPr>
                <w:rFonts w:ascii="SimSun" w:eastAsia="SimSun" w:hAnsi="SimSun" w:cs="바탕" w:hint="eastAsia"/>
                <w:sz w:val="21"/>
                <w:szCs w:val="21"/>
                <w:lang w:eastAsia="zh-CN"/>
              </w:rPr>
              <w:t>次常</w:t>
            </w:r>
            <w:r w:rsidRPr="00433AB5">
              <w:rPr>
                <w:rFonts w:ascii="SimSun" w:eastAsia="SimSun" w:hAnsi="SimSun" w:cs="새굴림" w:hint="eastAsia"/>
                <w:sz w:val="21"/>
                <w:szCs w:val="21"/>
                <w:lang w:eastAsia="zh-CN"/>
              </w:rPr>
              <w:t>务会议审议通过</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现予公布</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自</w:t>
            </w:r>
            <w:r w:rsidRPr="00433AB5">
              <w:rPr>
                <w:rFonts w:ascii="SimSun" w:eastAsia="SimSun" w:hAnsi="SimSun" w:hint="eastAsia"/>
                <w:sz w:val="21"/>
                <w:szCs w:val="21"/>
                <w:lang w:eastAsia="zh-CN"/>
              </w:rPr>
              <w:t>2012</w:t>
            </w:r>
            <w:r w:rsidRPr="00433AB5">
              <w:rPr>
                <w:rFonts w:ascii="SimSun" w:eastAsia="SimSun" w:hAnsi="SimSun" w:cs="바탕" w:hint="eastAsia"/>
                <w:sz w:val="21"/>
                <w:szCs w:val="21"/>
                <w:lang w:eastAsia="zh-CN"/>
              </w:rPr>
              <w:t>年</w:t>
            </w:r>
            <w:r w:rsidRPr="00433AB5">
              <w:rPr>
                <w:rFonts w:ascii="SimSun" w:eastAsia="SimSun" w:hAnsi="SimSun" w:hint="eastAsia"/>
                <w:sz w:val="21"/>
                <w:szCs w:val="21"/>
                <w:lang w:eastAsia="zh-CN"/>
              </w:rPr>
              <w:t>7</w:t>
            </w:r>
            <w:r w:rsidRPr="00433AB5">
              <w:rPr>
                <w:rFonts w:ascii="SimSun" w:eastAsia="SimSun" w:hAnsi="SimSun" w:cs="바탕" w:hint="eastAsia"/>
                <w:sz w:val="21"/>
                <w:szCs w:val="21"/>
                <w:lang w:eastAsia="zh-CN"/>
              </w:rPr>
              <w:t>月</w:t>
            </w:r>
            <w:r w:rsidRPr="00433AB5">
              <w:rPr>
                <w:rFonts w:ascii="SimSun" w:eastAsia="SimSun" w:hAnsi="SimSun" w:hint="eastAsia"/>
                <w:sz w:val="21"/>
                <w:szCs w:val="21"/>
                <w:lang w:eastAsia="zh-CN"/>
              </w:rPr>
              <w:t>1</w:t>
            </w:r>
            <w:r w:rsidRPr="00433AB5">
              <w:rPr>
                <w:rFonts w:ascii="SimSun" w:eastAsia="SimSun" w:hAnsi="SimSun" w:cs="바탕" w:hint="eastAsia"/>
                <w:sz w:val="21"/>
                <w:szCs w:val="21"/>
                <w:lang w:eastAsia="zh-CN"/>
              </w:rPr>
              <w:t>日起施行</w:t>
            </w:r>
            <w:r w:rsidRPr="00433AB5">
              <w:rPr>
                <w:rFonts w:ascii="SimSun" w:eastAsia="SimSun" w:hAnsi="SimSun" w:cs="맑은 고딕" w:hint="eastAsia"/>
                <w:sz w:val="21"/>
                <w:szCs w:val="21"/>
                <w:lang w:eastAsia="zh-CN"/>
              </w:rPr>
              <w:t>。</w:t>
            </w:r>
          </w:p>
          <w:p w:rsidR="000D13BE" w:rsidRPr="00433AB5" w:rsidRDefault="000D13BE" w:rsidP="00B81C72">
            <w:pPr>
              <w:wordWrap/>
              <w:snapToGrid w:val="0"/>
              <w:spacing w:line="290" w:lineRule="atLeast"/>
              <w:jc w:val="righ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部</w:t>
            </w:r>
            <w:r w:rsidRPr="00433AB5">
              <w:rPr>
                <w:rFonts w:ascii="SimSun" w:eastAsia="SimSun" w:hAnsi="SimSun" w:cs="새굴림" w:hint="eastAsia"/>
                <w:sz w:val="21"/>
                <w:szCs w:val="21"/>
                <w:lang w:eastAsia="zh-CN"/>
              </w:rPr>
              <w:t>长</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韩长赋</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二</w:t>
            </w:r>
            <w:r w:rsidRPr="00433AB5">
              <w:rPr>
                <w:rFonts w:ascii="SimSun" w:eastAsia="SimSun" w:hAnsi="SimSun" w:cs="SimSun" w:hint="eastAsia"/>
                <w:sz w:val="21"/>
                <w:szCs w:val="21"/>
                <w:lang w:eastAsia="zh-CN"/>
              </w:rPr>
              <w:t>〇一二年五月二日</w:t>
            </w:r>
          </w:p>
          <w:p w:rsidR="000D13BE" w:rsidRDefault="000D13BE" w:rsidP="00EC4D04">
            <w:pPr>
              <w:wordWrap/>
              <w:snapToGrid w:val="0"/>
              <w:spacing w:line="290" w:lineRule="atLeast"/>
              <w:rPr>
                <w:rFonts w:ascii="SimSun" w:hAnsi="SimSun" w:hint="eastAsia"/>
                <w:sz w:val="21"/>
                <w:szCs w:val="21"/>
              </w:rPr>
            </w:pPr>
          </w:p>
          <w:p w:rsidR="00B81C72" w:rsidRPr="00B81C72" w:rsidRDefault="00B81C72" w:rsidP="00EC4D04">
            <w:pPr>
              <w:wordWrap/>
              <w:snapToGrid w:val="0"/>
              <w:spacing w:line="290" w:lineRule="atLeast"/>
              <w:rPr>
                <w:rFonts w:ascii="SimSun" w:hAnsi="SimSun" w:hint="eastAsia"/>
                <w:sz w:val="21"/>
                <w:szCs w:val="21"/>
              </w:rPr>
            </w:pP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第一</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为加强新饲料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饲料添加剂管理</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保障</w:t>
            </w:r>
            <w:r w:rsidRPr="00433AB5">
              <w:rPr>
                <w:rFonts w:ascii="SimSun" w:eastAsia="SimSun" w:hAnsi="SimSun" w:cs="새굴림" w:hint="eastAsia"/>
                <w:sz w:val="21"/>
                <w:szCs w:val="21"/>
                <w:lang w:eastAsia="zh-CN"/>
              </w:rPr>
              <w:t>养殖动物产品质量安全</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根据</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饲料和饲料添加剂管理条例</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制定本</w:t>
            </w:r>
            <w:r w:rsidRPr="00433AB5">
              <w:rPr>
                <w:rFonts w:ascii="SimSun" w:eastAsia="SimSun" w:hAnsi="SimSun" w:cs="새굴림" w:hint="eastAsia"/>
                <w:sz w:val="21"/>
                <w:szCs w:val="21"/>
                <w:lang w:eastAsia="zh-CN"/>
              </w:rPr>
              <w:t>办法</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第二</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本</w:t>
            </w:r>
            <w:r w:rsidRPr="00433AB5">
              <w:rPr>
                <w:rFonts w:ascii="SimSun" w:eastAsia="SimSun" w:hAnsi="SimSun" w:cs="새굴림" w:hint="eastAsia"/>
                <w:sz w:val="21"/>
                <w:szCs w:val="21"/>
                <w:lang w:eastAsia="zh-CN"/>
              </w:rPr>
              <w:t>办法所称新饲料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是指我</w:t>
            </w:r>
            <w:r w:rsidRPr="00433AB5">
              <w:rPr>
                <w:rFonts w:ascii="SimSun" w:eastAsia="SimSun" w:hAnsi="SimSun" w:cs="새굴림" w:hint="eastAsia"/>
                <w:sz w:val="21"/>
                <w:szCs w:val="21"/>
                <w:lang w:eastAsia="zh-CN"/>
              </w:rPr>
              <w:t>国境内新研制开发的尚未批准使用的单一饲料</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本</w:t>
            </w:r>
            <w:r w:rsidRPr="00433AB5">
              <w:rPr>
                <w:rFonts w:ascii="SimSun" w:eastAsia="SimSun" w:hAnsi="SimSun" w:cs="새굴림" w:hint="eastAsia"/>
                <w:sz w:val="21"/>
                <w:szCs w:val="21"/>
                <w:lang w:eastAsia="zh-CN"/>
              </w:rPr>
              <w:t>办法所称新饲料添加剂</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是指我</w:t>
            </w:r>
            <w:r w:rsidRPr="00433AB5">
              <w:rPr>
                <w:rFonts w:ascii="SimSun" w:eastAsia="SimSun" w:hAnsi="SimSun" w:cs="새굴림" w:hint="eastAsia"/>
                <w:sz w:val="21"/>
                <w:szCs w:val="21"/>
                <w:lang w:eastAsia="zh-CN"/>
              </w:rPr>
              <w:t>国境内新研制开发的尚未批准使用的饲料添加剂</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第三</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有下列情形之一的</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应当向农业部提出申请</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参照本办法规定的新饲料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饲料添加剂审定程序进行评审</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评审通过的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由</w:t>
            </w:r>
            <w:r w:rsidRPr="00433AB5">
              <w:rPr>
                <w:rFonts w:ascii="SimSun" w:eastAsia="SimSun" w:hAnsi="SimSun" w:cs="새굴림" w:hint="eastAsia"/>
                <w:sz w:val="21"/>
                <w:szCs w:val="21"/>
                <w:lang w:eastAsia="zh-CN"/>
              </w:rPr>
              <w:t>农业部公告作为饲料</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饲料添加剂生产和使用</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但不</w:t>
            </w:r>
            <w:r w:rsidRPr="00433AB5">
              <w:rPr>
                <w:rFonts w:ascii="SimSun" w:eastAsia="SimSun" w:hAnsi="SimSun" w:cs="새굴림" w:hint="eastAsia"/>
                <w:sz w:val="21"/>
                <w:szCs w:val="21"/>
                <w:lang w:eastAsia="zh-CN"/>
              </w:rPr>
              <w:t>发给新饲料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饲料添加剂证书</w:t>
            </w:r>
            <w:r w:rsidRPr="00433AB5">
              <w:rPr>
                <w:rFonts w:ascii="SimSun" w:eastAsia="SimSun" w:hAnsi="SimSun" w:cs="맑은 고딕" w:hint="eastAsia"/>
                <w:sz w:val="21"/>
                <w:szCs w:val="21"/>
                <w:lang w:eastAsia="zh-CN"/>
              </w:rPr>
              <w:t>：</w:t>
            </w:r>
          </w:p>
          <w:p w:rsidR="000D13BE" w:rsidRPr="00F366F0" w:rsidRDefault="000D13BE" w:rsidP="00EC4D04">
            <w:pPr>
              <w:wordWrap/>
              <w:snapToGrid w:val="0"/>
              <w:spacing w:line="290" w:lineRule="atLeast"/>
              <w:rPr>
                <w:rFonts w:ascii="SimSun" w:eastAsia="SimSun" w:hAnsi="SimSun"/>
                <w:spacing w:val="-6"/>
                <w:sz w:val="21"/>
                <w:szCs w:val="21"/>
                <w:lang w:eastAsia="zh-CN"/>
              </w:rPr>
            </w:pPr>
            <w:r w:rsidRPr="00433AB5">
              <w:rPr>
                <w:rFonts w:ascii="SimSun" w:eastAsia="SimSun" w:hAnsi="SimSun" w:hint="eastAsia"/>
                <w:sz w:val="21"/>
                <w:szCs w:val="21"/>
                <w:lang w:eastAsia="zh-CN"/>
              </w:rPr>
              <w:t xml:space="preserve">　</w:t>
            </w:r>
            <w:r w:rsidRPr="00F366F0">
              <w:rPr>
                <w:rFonts w:ascii="SimSun" w:eastAsia="SimSun" w:hAnsi="SimSun" w:hint="eastAsia"/>
                <w:spacing w:val="-6"/>
                <w:sz w:val="21"/>
                <w:szCs w:val="21"/>
                <w:lang w:eastAsia="zh-CN"/>
              </w:rPr>
              <w:t xml:space="preserve">　（</w:t>
            </w:r>
            <w:r w:rsidRPr="00F366F0">
              <w:rPr>
                <w:rFonts w:ascii="SimSun" w:eastAsia="SimSun" w:hAnsi="SimSun" w:cs="바탕" w:hint="eastAsia"/>
                <w:spacing w:val="-6"/>
                <w:sz w:val="21"/>
                <w:szCs w:val="21"/>
                <w:lang w:eastAsia="zh-CN"/>
              </w:rPr>
              <w:t>一</w:t>
            </w:r>
            <w:r w:rsidRPr="00F366F0">
              <w:rPr>
                <w:rFonts w:ascii="SimSun" w:eastAsia="SimSun" w:hAnsi="SimSun" w:cs="맑은 고딕" w:hint="eastAsia"/>
                <w:spacing w:val="-6"/>
                <w:sz w:val="21"/>
                <w:szCs w:val="21"/>
                <w:lang w:eastAsia="zh-CN"/>
              </w:rPr>
              <w:t>）</w:t>
            </w:r>
            <w:r w:rsidRPr="00F366F0">
              <w:rPr>
                <w:rFonts w:ascii="SimSun" w:eastAsia="SimSun" w:hAnsi="SimSun" w:cs="새굴림" w:hint="eastAsia"/>
                <w:spacing w:val="-6"/>
                <w:sz w:val="21"/>
                <w:szCs w:val="21"/>
                <w:lang w:eastAsia="zh-CN"/>
              </w:rPr>
              <w:t>饲料添加剂扩大适用范围的</w:t>
            </w:r>
            <w:r w:rsidRPr="00F366F0">
              <w:rPr>
                <w:rFonts w:ascii="SimSun" w:eastAsia="SimSun" w:hAnsi="SimSun" w:cs="맑은 고딕" w:hint="eastAsia"/>
                <w:spacing w:val="-6"/>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二</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饲料添加剂含量规格低于饲料添加剂安全使用规范要求的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但由</w:t>
            </w:r>
            <w:r w:rsidRPr="00433AB5">
              <w:rPr>
                <w:rFonts w:ascii="SimSun" w:eastAsia="SimSun" w:hAnsi="SimSun" w:cs="새굴림" w:hint="eastAsia"/>
                <w:sz w:val="21"/>
                <w:szCs w:val="21"/>
                <w:lang w:eastAsia="zh-CN"/>
              </w:rPr>
              <w:t>饲料添加剂与载体或者稀释剂按照一定比例配制的除外</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三</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饲料添加剂生产工艺发生重大变化的</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四</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饲料添加剂自获证之日起超过</w:t>
            </w:r>
            <w:r w:rsidRPr="00433AB5">
              <w:rPr>
                <w:rFonts w:ascii="SimSun" w:eastAsia="SimSun" w:hAnsi="SimSun" w:hint="eastAsia"/>
                <w:sz w:val="21"/>
                <w:szCs w:val="21"/>
                <w:lang w:eastAsia="zh-CN"/>
              </w:rPr>
              <w:t>3</w:t>
            </w:r>
            <w:r w:rsidRPr="00433AB5">
              <w:rPr>
                <w:rFonts w:ascii="SimSun" w:eastAsia="SimSun" w:hAnsi="SimSun" w:cs="바탕" w:hint="eastAsia"/>
                <w:sz w:val="21"/>
                <w:szCs w:val="21"/>
                <w:lang w:eastAsia="zh-CN"/>
              </w:rPr>
              <w:t>年未投入生</w:t>
            </w:r>
            <w:r w:rsidRPr="00433AB5">
              <w:rPr>
                <w:rFonts w:ascii="SimSun" w:eastAsia="SimSun" w:hAnsi="SimSun" w:cs="새굴림" w:hint="eastAsia"/>
                <w:sz w:val="21"/>
                <w:szCs w:val="21"/>
                <w:lang w:eastAsia="zh-CN"/>
              </w:rPr>
              <w:t>产</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其他企</w:t>
            </w:r>
            <w:r w:rsidRPr="00433AB5">
              <w:rPr>
                <w:rFonts w:ascii="SimSun" w:eastAsia="SimSun" w:hAnsi="SimSun" w:cs="새굴림" w:hint="eastAsia"/>
                <w:sz w:val="21"/>
                <w:szCs w:val="21"/>
                <w:lang w:eastAsia="zh-CN"/>
              </w:rPr>
              <w:t>业申请生产的</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五</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农业部规定的其他情形</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第四</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研制新饲料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应当遵循科学</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安全</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有效</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环保的原则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保</w:t>
            </w:r>
            <w:r w:rsidRPr="00433AB5">
              <w:rPr>
                <w:rFonts w:ascii="SimSun" w:eastAsia="SimSun" w:hAnsi="SimSun" w:cs="새굴림" w:hint="eastAsia"/>
                <w:sz w:val="21"/>
                <w:szCs w:val="21"/>
                <w:lang w:eastAsia="zh-CN"/>
              </w:rPr>
              <w:t>证新饲料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饲料添加剂的质量安全</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第五</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农业部负责新饲料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饲料添加剂审定</w:t>
            </w:r>
            <w:r w:rsidRPr="00433AB5">
              <w:rPr>
                <w:rFonts w:ascii="SimSun" w:eastAsia="SimSun" w:hAnsi="SimSun" w:cs="맑은 고딕" w:hint="eastAsia"/>
                <w:sz w:val="21"/>
                <w:szCs w:val="21"/>
                <w:lang w:eastAsia="zh-CN"/>
              </w:rPr>
              <w:t>。</w:t>
            </w:r>
          </w:p>
          <w:p w:rsidR="000D13BE" w:rsidRPr="006D33FF" w:rsidRDefault="000D13BE" w:rsidP="00EC4D04">
            <w:pPr>
              <w:wordWrap/>
              <w:snapToGrid w:val="0"/>
              <w:spacing w:line="290" w:lineRule="atLeast"/>
              <w:rPr>
                <w:rFonts w:ascii="SimSun" w:eastAsia="SimSun" w:hAnsi="SimSun"/>
                <w:spacing w:val="-6"/>
                <w:sz w:val="21"/>
                <w:szCs w:val="21"/>
                <w:lang w:eastAsia="zh-CN"/>
              </w:rPr>
            </w:pPr>
            <w:r w:rsidRPr="006D33FF">
              <w:rPr>
                <w:rFonts w:ascii="SimSun" w:eastAsia="SimSun" w:hAnsi="SimSun" w:hint="eastAsia"/>
                <w:spacing w:val="-6"/>
                <w:sz w:val="21"/>
                <w:szCs w:val="21"/>
                <w:lang w:eastAsia="zh-CN"/>
              </w:rPr>
              <w:t xml:space="preserve">　　</w:t>
            </w:r>
            <w:r w:rsidRPr="006D33FF">
              <w:rPr>
                <w:rFonts w:ascii="SimSun" w:eastAsia="SimSun" w:hAnsi="SimSun" w:cs="바탕" w:hint="eastAsia"/>
                <w:spacing w:val="-6"/>
                <w:sz w:val="21"/>
                <w:szCs w:val="21"/>
                <w:lang w:eastAsia="zh-CN"/>
              </w:rPr>
              <w:t>全</w:t>
            </w:r>
            <w:r w:rsidRPr="006D33FF">
              <w:rPr>
                <w:rFonts w:ascii="SimSun" w:eastAsia="SimSun" w:hAnsi="SimSun" w:cs="새굴림" w:hint="eastAsia"/>
                <w:spacing w:val="-6"/>
                <w:sz w:val="21"/>
                <w:szCs w:val="21"/>
                <w:lang w:eastAsia="zh-CN"/>
              </w:rPr>
              <w:t>国饲料评审委员会</w:t>
            </w:r>
            <w:r w:rsidRPr="006D33FF">
              <w:rPr>
                <w:rFonts w:ascii="SimSun" w:eastAsia="SimSun" w:hAnsi="SimSun" w:cs="맑은 고딕" w:hint="eastAsia"/>
                <w:spacing w:val="-6"/>
                <w:sz w:val="21"/>
                <w:szCs w:val="21"/>
                <w:lang w:eastAsia="zh-CN"/>
              </w:rPr>
              <w:t>（</w:t>
            </w:r>
            <w:r w:rsidRPr="006D33FF">
              <w:rPr>
                <w:rFonts w:ascii="SimSun" w:eastAsia="SimSun" w:hAnsi="SimSun" w:cs="바탕" w:hint="eastAsia"/>
                <w:spacing w:val="-6"/>
                <w:sz w:val="21"/>
                <w:szCs w:val="21"/>
                <w:lang w:eastAsia="zh-CN"/>
              </w:rPr>
              <w:t>以下</w:t>
            </w:r>
            <w:r w:rsidRPr="006D33FF">
              <w:rPr>
                <w:rFonts w:ascii="SimSun" w:eastAsia="SimSun" w:hAnsi="SimSun" w:cs="새굴림" w:hint="eastAsia"/>
                <w:spacing w:val="-6"/>
                <w:sz w:val="21"/>
                <w:szCs w:val="21"/>
                <w:lang w:eastAsia="zh-CN"/>
              </w:rPr>
              <w:t>简称评审</w:t>
            </w:r>
            <w:r w:rsidRPr="006D33FF">
              <w:rPr>
                <w:rFonts w:ascii="SimSun" w:eastAsia="SimSun" w:hAnsi="SimSun" w:cs="새굴림" w:hint="eastAsia"/>
                <w:spacing w:val="-6"/>
                <w:sz w:val="21"/>
                <w:szCs w:val="21"/>
                <w:lang w:eastAsia="zh-CN"/>
              </w:rPr>
              <w:lastRenderedPageBreak/>
              <w:t>委</w:t>
            </w:r>
            <w:r w:rsidRPr="006D33FF">
              <w:rPr>
                <w:rFonts w:ascii="SimSun" w:eastAsia="SimSun" w:hAnsi="SimSun" w:cs="맑은 고딕" w:hint="eastAsia"/>
                <w:spacing w:val="-6"/>
                <w:sz w:val="21"/>
                <w:szCs w:val="21"/>
                <w:lang w:eastAsia="zh-CN"/>
              </w:rPr>
              <w:t>）</w:t>
            </w:r>
            <w:r w:rsidRPr="006D33FF">
              <w:rPr>
                <w:rFonts w:ascii="SimSun" w:eastAsia="SimSun" w:hAnsi="SimSun" w:cs="새굴림" w:hint="eastAsia"/>
                <w:spacing w:val="-6"/>
                <w:sz w:val="21"/>
                <w:szCs w:val="21"/>
                <w:lang w:eastAsia="zh-CN"/>
              </w:rPr>
              <w:t>组织对新饲料</w:t>
            </w:r>
            <w:r w:rsidRPr="006D33FF">
              <w:rPr>
                <w:rFonts w:ascii="SimSun" w:eastAsia="SimSun" w:hAnsi="SimSun" w:cs="맑은 고딕" w:hint="eastAsia"/>
                <w:spacing w:val="-6"/>
                <w:sz w:val="21"/>
                <w:szCs w:val="21"/>
                <w:lang w:eastAsia="zh-CN"/>
              </w:rPr>
              <w:t>、</w:t>
            </w:r>
            <w:r w:rsidRPr="006D33FF">
              <w:rPr>
                <w:rFonts w:ascii="SimSun" w:eastAsia="SimSun" w:hAnsi="SimSun" w:cs="바탕" w:hint="eastAsia"/>
                <w:spacing w:val="-6"/>
                <w:sz w:val="21"/>
                <w:szCs w:val="21"/>
                <w:lang w:eastAsia="zh-CN"/>
              </w:rPr>
              <w:t>新</w:t>
            </w:r>
            <w:r w:rsidRPr="006D33FF">
              <w:rPr>
                <w:rFonts w:ascii="SimSun" w:eastAsia="SimSun" w:hAnsi="SimSun" w:cs="새굴림" w:hint="eastAsia"/>
                <w:spacing w:val="-6"/>
                <w:sz w:val="21"/>
                <w:szCs w:val="21"/>
                <w:lang w:eastAsia="zh-CN"/>
              </w:rPr>
              <w:t>饲料添加剂的安全性</w:t>
            </w:r>
            <w:r w:rsidRPr="006D33FF">
              <w:rPr>
                <w:rFonts w:ascii="SimSun" w:eastAsia="SimSun" w:hAnsi="SimSun" w:cs="맑은 고딕" w:hint="eastAsia"/>
                <w:spacing w:val="-6"/>
                <w:sz w:val="21"/>
                <w:szCs w:val="21"/>
                <w:lang w:eastAsia="zh-CN"/>
              </w:rPr>
              <w:t>、</w:t>
            </w:r>
            <w:r w:rsidRPr="006D33FF">
              <w:rPr>
                <w:rFonts w:ascii="SimSun" w:eastAsia="SimSun" w:hAnsi="SimSun" w:cs="바탕" w:hint="eastAsia"/>
                <w:spacing w:val="-6"/>
                <w:sz w:val="21"/>
                <w:szCs w:val="21"/>
                <w:lang w:eastAsia="zh-CN"/>
              </w:rPr>
              <w:t>有效性及其</w:t>
            </w:r>
            <w:r w:rsidRPr="006D33FF">
              <w:rPr>
                <w:rFonts w:ascii="SimSun" w:eastAsia="SimSun" w:hAnsi="SimSun" w:cs="새굴림" w:hint="eastAsia"/>
                <w:spacing w:val="-6"/>
                <w:sz w:val="21"/>
                <w:szCs w:val="21"/>
                <w:lang w:eastAsia="zh-CN"/>
              </w:rPr>
              <w:t>对环境的影响进行评审</w:t>
            </w:r>
            <w:r w:rsidRPr="006D33FF">
              <w:rPr>
                <w:rFonts w:ascii="SimSun" w:eastAsia="SimSun" w:hAnsi="SimSun" w:cs="맑은 고딕" w:hint="eastAsia"/>
                <w:spacing w:val="-6"/>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第六</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饲料添加剂投入生产前</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研制者或者生产企业</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以下</w:t>
            </w:r>
            <w:r w:rsidRPr="00433AB5">
              <w:rPr>
                <w:rFonts w:ascii="SimSun" w:eastAsia="SimSun" w:hAnsi="SimSun" w:cs="새굴림" w:hint="eastAsia"/>
                <w:sz w:val="21"/>
                <w:szCs w:val="21"/>
                <w:lang w:eastAsia="zh-CN"/>
              </w:rPr>
              <w:t>简称申请人</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应当</w:t>
            </w:r>
            <w:r w:rsidRPr="00433AB5">
              <w:rPr>
                <w:rFonts w:ascii="SimSun" w:eastAsia="SimSun" w:hAnsi="SimSun" w:cs="바탕" w:hint="eastAsia"/>
                <w:sz w:val="21"/>
                <w:szCs w:val="21"/>
                <w:lang w:eastAsia="zh-CN"/>
              </w:rPr>
              <w:t>向</w:t>
            </w:r>
            <w:r w:rsidRPr="00433AB5">
              <w:rPr>
                <w:rFonts w:ascii="SimSun" w:eastAsia="SimSun" w:hAnsi="SimSun" w:cs="새굴림" w:hint="eastAsia"/>
                <w:sz w:val="21"/>
                <w:szCs w:val="21"/>
                <w:lang w:eastAsia="zh-CN"/>
              </w:rPr>
              <w:t>农业部提出审定申请</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并提交新饲料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饲料添加剂的申请资料和样品</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第七</w:t>
            </w:r>
            <w:r w:rsidRPr="00433AB5">
              <w:rPr>
                <w:rFonts w:ascii="SimSun" w:eastAsia="SimSun" w:hAnsi="SimSun" w:cs="새굴림" w:hint="eastAsia"/>
                <w:b/>
                <w:sz w:val="21"/>
                <w:szCs w:val="21"/>
                <w:lang w:eastAsia="zh-CN"/>
              </w:rPr>
              <w:t>条</w:t>
            </w:r>
            <w:r w:rsidRPr="00433AB5">
              <w:rPr>
                <w:rFonts w:ascii="SimSun" w:eastAsia="SimSun" w:hAnsi="SimSun" w:hint="eastAsia"/>
                <w:b/>
                <w:sz w:val="21"/>
                <w:szCs w:val="21"/>
                <w:lang w:eastAsia="zh-CN"/>
              </w:rPr>
              <w:t xml:space="preserve"> </w:t>
            </w:r>
            <w:r w:rsidRPr="00433AB5">
              <w:rPr>
                <w:rFonts w:ascii="SimSun" w:eastAsia="SimSun" w:hAnsi="SimSun" w:cs="바탕" w:hint="eastAsia"/>
                <w:sz w:val="21"/>
                <w:szCs w:val="21"/>
                <w:lang w:eastAsia="zh-CN"/>
              </w:rPr>
              <w:t>申</w:t>
            </w:r>
            <w:r w:rsidRPr="00433AB5">
              <w:rPr>
                <w:rFonts w:ascii="SimSun" w:eastAsia="SimSun" w:hAnsi="SimSun" w:cs="새굴림" w:hint="eastAsia"/>
                <w:sz w:val="21"/>
                <w:szCs w:val="21"/>
                <w:lang w:eastAsia="zh-CN"/>
              </w:rPr>
              <w:t>请资料包括</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一</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饲料添加剂审定申请表</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二</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产品名称及命名依据</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产品研制目的</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三</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有效</w:t>
            </w:r>
            <w:r w:rsidRPr="00433AB5">
              <w:rPr>
                <w:rFonts w:ascii="SimSun" w:eastAsia="SimSun" w:hAnsi="SimSun" w:cs="새굴림" w:hint="eastAsia"/>
                <w:sz w:val="21"/>
                <w:szCs w:val="21"/>
                <w:lang w:eastAsia="zh-CN"/>
              </w:rPr>
              <w:t>组分</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化</w:t>
            </w:r>
            <w:r w:rsidRPr="00433AB5">
              <w:rPr>
                <w:rFonts w:ascii="SimSun" w:eastAsia="SimSun" w:hAnsi="SimSun" w:cs="새굴림" w:hint="eastAsia"/>
                <w:sz w:val="21"/>
                <w:szCs w:val="21"/>
                <w:lang w:eastAsia="zh-CN"/>
              </w:rPr>
              <w:t>学结构的鉴定报告及理化性质</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或者</w:t>
            </w:r>
            <w:r w:rsidRPr="00433AB5">
              <w:rPr>
                <w:rFonts w:ascii="SimSun" w:eastAsia="SimSun" w:hAnsi="SimSun" w:cs="새굴림" w:hint="eastAsia"/>
                <w:sz w:val="21"/>
                <w:szCs w:val="21"/>
                <w:lang w:eastAsia="zh-CN"/>
              </w:rPr>
              <w:t>动物</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植物</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微生物的分</w:t>
            </w:r>
            <w:r w:rsidRPr="00433AB5">
              <w:rPr>
                <w:rFonts w:ascii="SimSun" w:eastAsia="SimSun" w:hAnsi="SimSun" w:cs="새굴림" w:hint="eastAsia"/>
                <w:sz w:val="21"/>
                <w:szCs w:val="21"/>
                <w:lang w:eastAsia="zh-CN"/>
              </w:rPr>
              <w:t>类鉴定报告</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微生物</w:t>
            </w:r>
            <w:r w:rsidRPr="00433AB5">
              <w:rPr>
                <w:rFonts w:ascii="SimSun" w:eastAsia="SimSun" w:hAnsi="SimSun" w:cs="새굴림" w:hint="eastAsia"/>
                <w:sz w:val="21"/>
                <w:szCs w:val="21"/>
                <w:lang w:eastAsia="zh-CN"/>
              </w:rPr>
              <w:t>产品或发酵制品</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还应当提供农业部指定的国家级菌种保藏机构出具的菌株保藏编号</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四</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适用范</w:t>
            </w:r>
            <w:r w:rsidRPr="00433AB5">
              <w:rPr>
                <w:rFonts w:ascii="SimSun" w:eastAsia="SimSun" w:hAnsi="SimSun" w:cs="새굴림" w:hint="eastAsia"/>
                <w:sz w:val="21"/>
                <w:szCs w:val="21"/>
                <w:lang w:eastAsia="zh-CN"/>
              </w:rPr>
              <w:t>围</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使用方法</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在配合</w:t>
            </w:r>
            <w:r w:rsidRPr="00433AB5">
              <w:rPr>
                <w:rFonts w:ascii="SimSun" w:eastAsia="SimSun" w:hAnsi="SimSun" w:cs="새굴림" w:hint="eastAsia"/>
                <w:sz w:val="21"/>
                <w:szCs w:val="21"/>
                <w:lang w:eastAsia="zh-CN"/>
              </w:rPr>
              <w:t>饲料或全混合日粮中的推荐用量</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必要</w:t>
            </w:r>
            <w:r w:rsidRPr="00433AB5">
              <w:rPr>
                <w:rFonts w:ascii="SimSun" w:eastAsia="SimSun" w:hAnsi="SimSun" w:cs="새굴림" w:hint="eastAsia"/>
                <w:sz w:val="21"/>
                <w:szCs w:val="21"/>
                <w:lang w:eastAsia="zh-CN"/>
              </w:rPr>
              <w:t>时提供最高限量值</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五</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生</w:t>
            </w:r>
            <w:r w:rsidRPr="00433AB5">
              <w:rPr>
                <w:rFonts w:ascii="SimSun" w:eastAsia="SimSun" w:hAnsi="SimSun" w:cs="새굴림" w:hint="eastAsia"/>
                <w:sz w:val="21"/>
                <w:szCs w:val="21"/>
                <w:lang w:eastAsia="zh-CN"/>
              </w:rPr>
              <w:t>产工艺</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制造方法及</w:t>
            </w:r>
            <w:r w:rsidRPr="00433AB5">
              <w:rPr>
                <w:rFonts w:ascii="SimSun" w:eastAsia="SimSun" w:hAnsi="SimSun" w:cs="새굴림" w:hint="eastAsia"/>
                <w:sz w:val="21"/>
                <w:szCs w:val="21"/>
                <w:lang w:eastAsia="zh-CN"/>
              </w:rPr>
              <w:t>产品稳定性试验报告</w:t>
            </w:r>
            <w:r w:rsidRPr="00433AB5">
              <w:rPr>
                <w:rFonts w:ascii="SimSun" w:eastAsia="SimSun" w:hAnsi="SimSun" w:cs="맑은 고딕" w:hint="eastAsia"/>
                <w:sz w:val="21"/>
                <w:szCs w:val="21"/>
                <w:lang w:eastAsia="zh-CN"/>
              </w:rPr>
              <w:t>；</w:t>
            </w:r>
          </w:p>
          <w:p w:rsidR="000D13BE" w:rsidRPr="006D33FF" w:rsidRDefault="000D13BE" w:rsidP="00EC4D04">
            <w:pPr>
              <w:wordWrap/>
              <w:snapToGrid w:val="0"/>
              <w:spacing w:line="290" w:lineRule="atLeast"/>
              <w:rPr>
                <w:rFonts w:ascii="SimSun" w:eastAsia="SimSun" w:hAnsi="SimSun"/>
                <w:spacing w:val="-8"/>
                <w:sz w:val="21"/>
                <w:szCs w:val="21"/>
                <w:lang w:eastAsia="zh-CN"/>
              </w:rPr>
            </w:pPr>
            <w:r w:rsidRPr="00433AB5">
              <w:rPr>
                <w:rFonts w:ascii="SimSun" w:eastAsia="SimSun" w:hAnsi="SimSun" w:hint="eastAsia"/>
                <w:sz w:val="21"/>
                <w:szCs w:val="21"/>
                <w:lang w:eastAsia="zh-CN"/>
              </w:rPr>
              <w:t xml:space="preserve">　　</w:t>
            </w:r>
            <w:r w:rsidRPr="006D33FF">
              <w:rPr>
                <w:rFonts w:ascii="SimSun" w:eastAsia="SimSun" w:hAnsi="SimSun" w:hint="eastAsia"/>
                <w:spacing w:val="-8"/>
                <w:sz w:val="21"/>
                <w:szCs w:val="21"/>
                <w:lang w:eastAsia="zh-CN"/>
              </w:rPr>
              <w:t>（</w:t>
            </w:r>
            <w:r w:rsidRPr="006D33FF">
              <w:rPr>
                <w:rFonts w:ascii="SimSun" w:eastAsia="SimSun" w:hAnsi="SimSun" w:cs="바탕" w:hint="eastAsia"/>
                <w:spacing w:val="-8"/>
                <w:sz w:val="21"/>
                <w:szCs w:val="21"/>
                <w:lang w:eastAsia="zh-CN"/>
              </w:rPr>
              <w:t>六</w:t>
            </w:r>
            <w:r w:rsidRPr="006D33FF">
              <w:rPr>
                <w:rFonts w:ascii="SimSun" w:eastAsia="SimSun" w:hAnsi="SimSun" w:cs="맑은 고딕" w:hint="eastAsia"/>
                <w:spacing w:val="-8"/>
                <w:sz w:val="21"/>
                <w:szCs w:val="21"/>
                <w:lang w:eastAsia="zh-CN"/>
              </w:rPr>
              <w:t>）</w:t>
            </w:r>
            <w:r w:rsidRPr="006D33FF">
              <w:rPr>
                <w:rFonts w:ascii="SimSun" w:eastAsia="SimSun" w:hAnsi="SimSun" w:cs="새굴림" w:hint="eastAsia"/>
                <w:spacing w:val="-8"/>
                <w:sz w:val="21"/>
                <w:szCs w:val="21"/>
                <w:lang w:eastAsia="zh-CN"/>
              </w:rPr>
              <w:t>质量标准草案及其编制说明和产品检测报告</w:t>
            </w:r>
            <w:r w:rsidRPr="006D33FF">
              <w:rPr>
                <w:rFonts w:ascii="SimSun" w:eastAsia="SimSun" w:hAnsi="SimSun" w:cs="맑은 고딕" w:hint="eastAsia"/>
                <w:spacing w:val="-8"/>
                <w:sz w:val="21"/>
                <w:szCs w:val="21"/>
                <w:lang w:eastAsia="zh-CN"/>
              </w:rPr>
              <w:t>；</w:t>
            </w:r>
            <w:r w:rsidRPr="006D33FF">
              <w:rPr>
                <w:rFonts w:ascii="SimSun" w:eastAsia="SimSun" w:hAnsi="SimSun" w:cs="바탕" w:hint="eastAsia"/>
                <w:spacing w:val="-8"/>
                <w:sz w:val="21"/>
                <w:szCs w:val="21"/>
                <w:lang w:eastAsia="zh-CN"/>
              </w:rPr>
              <w:t>有最高限量要求的</w:t>
            </w:r>
            <w:r w:rsidRPr="006D33FF">
              <w:rPr>
                <w:rFonts w:ascii="SimSun" w:eastAsia="SimSun" w:hAnsi="SimSun" w:cs="맑은 고딕" w:hint="eastAsia"/>
                <w:spacing w:val="-8"/>
                <w:sz w:val="21"/>
                <w:szCs w:val="21"/>
                <w:lang w:eastAsia="zh-CN"/>
              </w:rPr>
              <w:t>，</w:t>
            </w:r>
            <w:r w:rsidRPr="006D33FF">
              <w:rPr>
                <w:rFonts w:ascii="SimSun" w:eastAsia="SimSun" w:hAnsi="SimSun" w:cs="새굴림" w:hint="eastAsia"/>
                <w:spacing w:val="-8"/>
                <w:sz w:val="21"/>
                <w:szCs w:val="21"/>
                <w:lang w:eastAsia="zh-CN"/>
              </w:rPr>
              <w:t>还应提供有效组分在配合饲料</w:t>
            </w:r>
            <w:r w:rsidRPr="006D33FF">
              <w:rPr>
                <w:rFonts w:ascii="SimSun" w:eastAsia="SimSun" w:hAnsi="SimSun" w:cs="맑은 고딕" w:hint="eastAsia"/>
                <w:spacing w:val="-8"/>
                <w:sz w:val="21"/>
                <w:szCs w:val="21"/>
                <w:lang w:eastAsia="zh-CN"/>
              </w:rPr>
              <w:t>、</w:t>
            </w:r>
            <w:r w:rsidRPr="006D33FF">
              <w:rPr>
                <w:rFonts w:ascii="SimSun" w:eastAsia="SimSun" w:hAnsi="SimSun" w:cs="새굴림" w:hint="eastAsia"/>
                <w:spacing w:val="-8"/>
                <w:sz w:val="21"/>
                <w:szCs w:val="21"/>
                <w:lang w:eastAsia="zh-CN"/>
              </w:rPr>
              <w:t>浓缩饲料</w:t>
            </w:r>
            <w:r w:rsidRPr="006D33FF">
              <w:rPr>
                <w:rFonts w:ascii="SimSun" w:eastAsia="SimSun" w:hAnsi="SimSun" w:cs="맑은 고딕" w:hint="eastAsia"/>
                <w:spacing w:val="-8"/>
                <w:sz w:val="21"/>
                <w:szCs w:val="21"/>
                <w:lang w:eastAsia="zh-CN"/>
              </w:rPr>
              <w:t>、</w:t>
            </w:r>
            <w:r w:rsidRPr="006D33FF">
              <w:rPr>
                <w:rFonts w:ascii="SimSun" w:eastAsia="SimSun" w:hAnsi="SimSun" w:cs="바탕" w:hint="eastAsia"/>
                <w:spacing w:val="-8"/>
                <w:sz w:val="21"/>
                <w:szCs w:val="21"/>
                <w:lang w:eastAsia="zh-CN"/>
              </w:rPr>
              <w:t>精料</w:t>
            </w:r>
            <w:r w:rsidRPr="006D33FF">
              <w:rPr>
                <w:rFonts w:ascii="SimSun" w:eastAsia="SimSun" w:hAnsi="SimSun" w:cs="새굴림" w:hint="eastAsia"/>
                <w:spacing w:val="-8"/>
                <w:sz w:val="21"/>
                <w:szCs w:val="21"/>
                <w:lang w:eastAsia="zh-CN"/>
              </w:rPr>
              <w:t>补充料</w:t>
            </w:r>
            <w:r w:rsidRPr="006D33FF">
              <w:rPr>
                <w:rFonts w:ascii="SimSun" w:eastAsia="SimSun" w:hAnsi="SimSun" w:cs="맑은 고딕" w:hint="eastAsia"/>
                <w:spacing w:val="-8"/>
                <w:sz w:val="21"/>
                <w:szCs w:val="21"/>
                <w:lang w:eastAsia="zh-CN"/>
              </w:rPr>
              <w:t>、</w:t>
            </w:r>
            <w:r w:rsidRPr="006D33FF">
              <w:rPr>
                <w:rFonts w:ascii="SimSun" w:eastAsia="SimSun" w:hAnsi="SimSun" w:cs="바탕" w:hint="eastAsia"/>
                <w:spacing w:val="-8"/>
                <w:sz w:val="21"/>
                <w:szCs w:val="21"/>
                <w:lang w:eastAsia="zh-CN"/>
              </w:rPr>
              <w:t>添加</w:t>
            </w:r>
            <w:r w:rsidRPr="006D33FF">
              <w:rPr>
                <w:rFonts w:ascii="SimSun" w:eastAsia="SimSun" w:hAnsi="SimSun" w:cs="새굴림" w:hint="eastAsia"/>
                <w:spacing w:val="-8"/>
                <w:sz w:val="21"/>
                <w:szCs w:val="21"/>
                <w:lang w:eastAsia="zh-CN"/>
              </w:rPr>
              <w:t>剂预混合饲料中的检测方法</w:t>
            </w:r>
            <w:r w:rsidRPr="006D33FF">
              <w:rPr>
                <w:rFonts w:ascii="SimSun" w:eastAsia="SimSun" w:hAnsi="SimSun" w:cs="맑은 고딕" w:hint="eastAsia"/>
                <w:spacing w:val="-8"/>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七</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农业部指定的试验机构出具的产品有效性评价试验报告</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安全性</w:t>
            </w:r>
            <w:r w:rsidRPr="00433AB5">
              <w:rPr>
                <w:rFonts w:ascii="SimSun" w:eastAsia="SimSun" w:hAnsi="SimSun" w:cs="새굴림" w:hint="eastAsia"/>
                <w:sz w:val="21"/>
                <w:szCs w:val="21"/>
                <w:lang w:eastAsia="zh-CN"/>
              </w:rPr>
              <w:t>评价试验报告</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包括</w:t>
            </w:r>
            <w:r w:rsidRPr="00433AB5">
              <w:rPr>
                <w:rFonts w:ascii="SimSun" w:eastAsia="SimSun" w:hAnsi="SimSun" w:cs="새굴림" w:hint="eastAsia"/>
                <w:sz w:val="21"/>
                <w:szCs w:val="21"/>
                <w:lang w:eastAsia="zh-CN"/>
              </w:rPr>
              <w:t>靶动物耐受性评价报告</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毒理</w:t>
            </w:r>
            <w:r w:rsidRPr="00433AB5">
              <w:rPr>
                <w:rFonts w:ascii="SimSun" w:eastAsia="SimSun" w:hAnsi="SimSun" w:cs="새굴림" w:hint="eastAsia"/>
                <w:sz w:val="21"/>
                <w:szCs w:val="21"/>
                <w:lang w:eastAsia="zh-CN"/>
              </w:rPr>
              <w:t>学安全评价报告</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代</w:t>
            </w:r>
            <w:r w:rsidRPr="00433AB5">
              <w:rPr>
                <w:rFonts w:ascii="SimSun" w:eastAsia="SimSun" w:hAnsi="SimSun" w:cs="새굴림" w:hint="eastAsia"/>
                <w:sz w:val="21"/>
                <w:szCs w:val="21"/>
                <w:lang w:eastAsia="zh-CN"/>
              </w:rPr>
              <w:t>谢和残留评价报告等</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申</w:t>
            </w:r>
            <w:r w:rsidRPr="00433AB5">
              <w:rPr>
                <w:rFonts w:ascii="SimSun" w:eastAsia="SimSun" w:hAnsi="SimSun" w:cs="새굴림" w:hint="eastAsia"/>
                <w:sz w:val="21"/>
                <w:szCs w:val="21"/>
                <w:lang w:eastAsia="zh-CN"/>
              </w:rPr>
              <w:t>请新饲料添加剂审定的</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还应当提供该新饲料添加剂在养殖产品中的残留可能对人体健康造成影响的分析评价报告</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八</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标签式样</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包装要求</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贮存条件</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保</w:t>
            </w:r>
            <w:r w:rsidRPr="00433AB5">
              <w:rPr>
                <w:rFonts w:ascii="SimSun" w:eastAsia="SimSun" w:hAnsi="SimSun" w:cs="새굴림" w:hint="eastAsia"/>
                <w:sz w:val="21"/>
                <w:szCs w:val="21"/>
                <w:lang w:eastAsia="zh-CN"/>
              </w:rPr>
              <w:t>质期和注意事项</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九</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中</w:t>
            </w:r>
            <w:r w:rsidRPr="00433AB5">
              <w:rPr>
                <w:rFonts w:ascii="SimSun" w:eastAsia="SimSun" w:hAnsi="SimSun" w:cs="새굴림" w:hint="eastAsia"/>
                <w:sz w:val="21"/>
                <w:szCs w:val="21"/>
                <w:lang w:eastAsia="zh-CN"/>
              </w:rPr>
              <w:t>试生产总结和</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三</w:t>
            </w:r>
            <w:r w:rsidRPr="00433AB5">
              <w:rPr>
                <w:rFonts w:ascii="SimSun" w:eastAsia="SimSun" w:hAnsi="SimSun" w:cs="새굴림" w:hint="eastAsia"/>
                <w:sz w:val="21"/>
                <w:szCs w:val="21"/>
                <w:lang w:eastAsia="zh-CN"/>
              </w:rPr>
              <w:t>废</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处理报告</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十</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对他人的专利不构成侵权的声明</w:t>
            </w:r>
            <w:r w:rsidRPr="00433AB5">
              <w:rPr>
                <w:rFonts w:ascii="SimSun" w:eastAsia="SimSun" w:hAnsi="SimSun" w:cs="맑은 고딕" w:hint="eastAsia"/>
                <w:sz w:val="21"/>
                <w:szCs w:val="21"/>
                <w:lang w:eastAsia="zh-CN"/>
              </w:rPr>
              <w:t>。</w:t>
            </w:r>
          </w:p>
          <w:p w:rsidR="000D13BE" w:rsidRPr="006D33FF" w:rsidRDefault="000D13BE" w:rsidP="00EC4D04">
            <w:pPr>
              <w:wordWrap/>
              <w:snapToGrid w:val="0"/>
              <w:spacing w:line="290" w:lineRule="atLeast"/>
              <w:rPr>
                <w:rFonts w:ascii="SimSun" w:eastAsia="SimSun" w:hAnsi="SimSun"/>
                <w:spacing w:val="-6"/>
                <w:sz w:val="21"/>
                <w:szCs w:val="21"/>
                <w:lang w:eastAsia="zh-CN"/>
              </w:rPr>
            </w:pPr>
            <w:r w:rsidRPr="00433AB5">
              <w:rPr>
                <w:rFonts w:ascii="SimSun" w:eastAsia="SimSun" w:hAnsi="SimSun" w:hint="eastAsia"/>
                <w:sz w:val="21"/>
                <w:szCs w:val="21"/>
                <w:lang w:eastAsia="zh-CN"/>
              </w:rPr>
              <w:t xml:space="preserve">　</w:t>
            </w:r>
            <w:r w:rsidRPr="006D33FF">
              <w:rPr>
                <w:rFonts w:ascii="SimSun" w:eastAsia="SimSun" w:hAnsi="SimSun" w:hint="eastAsia"/>
                <w:spacing w:val="-6"/>
                <w:sz w:val="21"/>
                <w:szCs w:val="21"/>
                <w:lang w:eastAsia="zh-CN"/>
              </w:rPr>
              <w:t xml:space="preserve">　</w:t>
            </w:r>
            <w:r w:rsidRPr="006D33FF">
              <w:rPr>
                <w:rFonts w:ascii="SimSun" w:eastAsia="SimSun" w:hAnsi="SimSun" w:cs="바탕" w:hint="eastAsia"/>
                <w:b/>
                <w:spacing w:val="-6"/>
                <w:sz w:val="21"/>
                <w:szCs w:val="21"/>
                <w:lang w:eastAsia="zh-CN"/>
              </w:rPr>
              <w:t>第八</w:t>
            </w:r>
            <w:r w:rsidRPr="006D33FF">
              <w:rPr>
                <w:rFonts w:ascii="SimSun" w:eastAsia="SimSun" w:hAnsi="SimSun" w:cs="새굴림" w:hint="eastAsia"/>
                <w:b/>
                <w:spacing w:val="-6"/>
                <w:sz w:val="21"/>
                <w:szCs w:val="21"/>
                <w:lang w:eastAsia="zh-CN"/>
              </w:rPr>
              <w:t>条</w:t>
            </w:r>
            <w:r w:rsidRPr="006D33FF">
              <w:rPr>
                <w:rFonts w:ascii="SimSun" w:eastAsia="SimSun" w:hAnsi="SimSun" w:hint="eastAsia"/>
                <w:spacing w:val="-6"/>
                <w:sz w:val="21"/>
                <w:szCs w:val="21"/>
                <w:lang w:eastAsia="zh-CN"/>
              </w:rPr>
              <w:t xml:space="preserve"> </w:t>
            </w:r>
            <w:r w:rsidRPr="006D33FF">
              <w:rPr>
                <w:rFonts w:ascii="SimSun" w:eastAsia="SimSun" w:hAnsi="SimSun" w:cs="새굴림" w:hint="eastAsia"/>
                <w:spacing w:val="-6"/>
                <w:sz w:val="21"/>
                <w:szCs w:val="21"/>
                <w:lang w:eastAsia="zh-CN"/>
              </w:rPr>
              <w:t>产品样品应当符合以下要求</w:t>
            </w:r>
            <w:r w:rsidRPr="006D33FF">
              <w:rPr>
                <w:rFonts w:ascii="SimSun" w:eastAsia="SimSun" w:hAnsi="SimSun" w:cs="맑은 고딕" w:hint="eastAsia"/>
                <w:spacing w:val="-6"/>
                <w:sz w:val="21"/>
                <w:szCs w:val="21"/>
                <w:lang w:eastAsia="zh-CN"/>
              </w:rPr>
              <w:t>：</w:t>
            </w:r>
          </w:p>
          <w:p w:rsidR="000D13BE" w:rsidRPr="006D33FF" w:rsidRDefault="000D13BE" w:rsidP="00EC4D04">
            <w:pPr>
              <w:wordWrap/>
              <w:snapToGrid w:val="0"/>
              <w:spacing w:line="290" w:lineRule="atLeast"/>
              <w:rPr>
                <w:rFonts w:ascii="SimSun" w:eastAsia="SimSun" w:hAnsi="SimSun"/>
                <w:spacing w:val="8"/>
                <w:sz w:val="21"/>
                <w:szCs w:val="21"/>
                <w:lang w:eastAsia="zh-CN"/>
              </w:rPr>
            </w:pPr>
            <w:r w:rsidRPr="00433AB5">
              <w:rPr>
                <w:rFonts w:ascii="SimSun" w:eastAsia="SimSun" w:hAnsi="SimSun" w:hint="eastAsia"/>
                <w:sz w:val="21"/>
                <w:szCs w:val="21"/>
                <w:lang w:eastAsia="zh-CN"/>
              </w:rPr>
              <w:t xml:space="preserve">　　</w:t>
            </w:r>
            <w:r w:rsidRPr="006D33FF">
              <w:rPr>
                <w:rFonts w:ascii="SimSun" w:eastAsia="SimSun" w:hAnsi="SimSun" w:hint="eastAsia"/>
                <w:spacing w:val="8"/>
                <w:sz w:val="21"/>
                <w:szCs w:val="21"/>
                <w:lang w:eastAsia="zh-CN"/>
              </w:rPr>
              <w:t>（</w:t>
            </w:r>
            <w:r w:rsidRPr="006D33FF">
              <w:rPr>
                <w:rFonts w:ascii="SimSun" w:eastAsia="SimSun" w:hAnsi="SimSun" w:cs="바탕" w:hint="eastAsia"/>
                <w:spacing w:val="8"/>
                <w:sz w:val="21"/>
                <w:szCs w:val="21"/>
                <w:lang w:eastAsia="zh-CN"/>
              </w:rPr>
              <w:t>一</w:t>
            </w:r>
            <w:r w:rsidRPr="006D33FF">
              <w:rPr>
                <w:rFonts w:ascii="SimSun" w:eastAsia="SimSun" w:hAnsi="SimSun" w:cs="맑은 고딕" w:hint="eastAsia"/>
                <w:spacing w:val="8"/>
                <w:sz w:val="21"/>
                <w:szCs w:val="21"/>
                <w:lang w:eastAsia="zh-CN"/>
              </w:rPr>
              <w:t>）</w:t>
            </w:r>
            <w:r w:rsidRPr="006D33FF">
              <w:rPr>
                <w:rFonts w:ascii="SimSun" w:eastAsia="SimSun" w:hAnsi="SimSun" w:cs="새굴림" w:hint="eastAsia"/>
                <w:spacing w:val="8"/>
                <w:sz w:val="21"/>
                <w:szCs w:val="21"/>
                <w:lang w:eastAsia="zh-CN"/>
              </w:rPr>
              <w:t>来自中试或工业化生产线</w:t>
            </w:r>
            <w:r w:rsidRPr="006D33FF">
              <w:rPr>
                <w:rFonts w:ascii="SimSun" w:eastAsia="SimSun" w:hAnsi="SimSun" w:cs="맑은 고딕" w:hint="eastAsia"/>
                <w:spacing w:val="8"/>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二</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每</w:t>
            </w:r>
            <w:r w:rsidRPr="00433AB5">
              <w:rPr>
                <w:rFonts w:ascii="SimSun" w:eastAsia="SimSun" w:hAnsi="SimSun" w:cs="새굴림" w:hint="eastAsia"/>
                <w:sz w:val="21"/>
                <w:szCs w:val="21"/>
                <w:lang w:eastAsia="zh-CN"/>
              </w:rPr>
              <w:t>个产品提供连续</w:t>
            </w:r>
            <w:r w:rsidRPr="00433AB5">
              <w:rPr>
                <w:rFonts w:ascii="SimSun" w:eastAsia="SimSun" w:hAnsi="SimSun" w:hint="eastAsia"/>
                <w:sz w:val="21"/>
                <w:szCs w:val="21"/>
                <w:lang w:eastAsia="zh-CN"/>
              </w:rPr>
              <w:t>3</w:t>
            </w:r>
            <w:r w:rsidRPr="00433AB5">
              <w:rPr>
                <w:rFonts w:ascii="SimSun" w:eastAsia="SimSun" w:hAnsi="SimSun" w:cs="새굴림" w:hint="eastAsia"/>
                <w:sz w:val="21"/>
                <w:szCs w:val="21"/>
                <w:lang w:eastAsia="zh-CN"/>
              </w:rPr>
              <w:t>个批次的样品</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每</w:t>
            </w:r>
            <w:r w:rsidRPr="00433AB5">
              <w:rPr>
                <w:rFonts w:ascii="SimSun" w:eastAsia="SimSun" w:hAnsi="SimSun" w:cs="새굴림" w:hint="eastAsia"/>
                <w:sz w:val="21"/>
                <w:szCs w:val="21"/>
                <w:lang w:eastAsia="zh-CN"/>
              </w:rPr>
              <w:t>个批次</w:t>
            </w:r>
            <w:r w:rsidRPr="00433AB5">
              <w:rPr>
                <w:rFonts w:ascii="SimSun" w:eastAsia="SimSun" w:hAnsi="SimSun" w:hint="eastAsia"/>
                <w:sz w:val="21"/>
                <w:szCs w:val="21"/>
                <w:lang w:eastAsia="zh-CN"/>
              </w:rPr>
              <w:t>4</w:t>
            </w:r>
            <w:r w:rsidRPr="00433AB5">
              <w:rPr>
                <w:rFonts w:ascii="SimSun" w:eastAsia="SimSun" w:hAnsi="SimSun" w:cs="새굴림" w:hint="eastAsia"/>
                <w:sz w:val="21"/>
                <w:szCs w:val="21"/>
                <w:lang w:eastAsia="zh-CN"/>
              </w:rPr>
              <w:t>份样品</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每</w:t>
            </w:r>
            <w:r w:rsidRPr="00433AB5">
              <w:rPr>
                <w:rFonts w:ascii="SimSun" w:eastAsia="SimSun" w:hAnsi="SimSun" w:cs="새굴림" w:hint="eastAsia"/>
                <w:sz w:val="21"/>
                <w:szCs w:val="21"/>
                <w:lang w:eastAsia="zh-CN"/>
              </w:rPr>
              <w:t>份样品不少于检测需要量的</w:t>
            </w:r>
            <w:r w:rsidRPr="00433AB5">
              <w:rPr>
                <w:rFonts w:ascii="SimSun" w:eastAsia="SimSun" w:hAnsi="SimSun" w:hint="eastAsia"/>
                <w:sz w:val="21"/>
                <w:szCs w:val="21"/>
                <w:lang w:eastAsia="zh-CN"/>
              </w:rPr>
              <w:t>5</w:t>
            </w:r>
            <w:r w:rsidRPr="00433AB5">
              <w:rPr>
                <w:rFonts w:ascii="SimSun" w:eastAsia="SimSun" w:hAnsi="SimSun" w:cs="바탕" w:hint="eastAsia"/>
                <w:sz w:val="21"/>
                <w:szCs w:val="21"/>
                <w:lang w:eastAsia="zh-CN"/>
              </w:rPr>
              <w:t>倍</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lastRenderedPageBreak/>
              <w:t xml:space="preserve">　　（</w:t>
            </w:r>
            <w:r w:rsidRPr="00433AB5">
              <w:rPr>
                <w:rFonts w:ascii="SimSun" w:eastAsia="SimSun" w:hAnsi="SimSun" w:cs="바탕" w:hint="eastAsia"/>
                <w:sz w:val="21"/>
                <w:szCs w:val="21"/>
                <w:lang w:eastAsia="zh-CN"/>
              </w:rPr>
              <w:t>三</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必要</w:t>
            </w:r>
            <w:r w:rsidRPr="00433AB5">
              <w:rPr>
                <w:rFonts w:ascii="SimSun" w:eastAsia="SimSun" w:hAnsi="SimSun" w:cs="새굴림" w:hint="eastAsia"/>
                <w:sz w:val="21"/>
                <w:szCs w:val="21"/>
                <w:lang w:eastAsia="zh-CN"/>
              </w:rPr>
              <w:t>时提供相关的标准品或化学对照品</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第九</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有效性</w:t>
            </w:r>
            <w:r w:rsidRPr="00433AB5">
              <w:rPr>
                <w:rFonts w:ascii="SimSun" w:eastAsia="SimSun" w:hAnsi="SimSun" w:cs="새굴림" w:hint="eastAsia"/>
                <w:sz w:val="21"/>
                <w:szCs w:val="21"/>
                <w:lang w:eastAsia="zh-CN"/>
              </w:rPr>
              <w:t>评价试验机构和安全性评价试验机构应当按照农业部制定的技术指导文件或行业公认的技术标准</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科</w:t>
            </w:r>
            <w:r w:rsidRPr="00433AB5">
              <w:rPr>
                <w:rFonts w:ascii="SimSun" w:eastAsia="SimSun" w:hAnsi="SimSun" w:cs="새굴림" w:hint="eastAsia"/>
                <w:sz w:val="21"/>
                <w:szCs w:val="21"/>
                <w:lang w:eastAsia="zh-CN"/>
              </w:rPr>
              <w:t>学</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客</w:t>
            </w:r>
            <w:r w:rsidRPr="00433AB5">
              <w:rPr>
                <w:rFonts w:ascii="SimSun" w:eastAsia="SimSun" w:hAnsi="SimSun" w:cs="새굴림" w:hint="eastAsia"/>
                <w:sz w:val="21"/>
                <w:szCs w:val="21"/>
                <w:lang w:eastAsia="zh-CN"/>
              </w:rPr>
              <w:t>观</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公正</w:t>
            </w:r>
            <w:r w:rsidRPr="00433AB5">
              <w:rPr>
                <w:rFonts w:ascii="SimSun" w:eastAsia="SimSun" w:hAnsi="SimSun" w:cs="새굴림" w:hint="eastAsia"/>
                <w:sz w:val="21"/>
                <w:szCs w:val="21"/>
                <w:lang w:eastAsia="zh-CN"/>
              </w:rPr>
              <w:t>开展试验</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不得</w:t>
            </w:r>
            <w:r w:rsidRPr="00433AB5">
              <w:rPr>
                <w:rFonts w:ascii="SimSun" w:eastAsia="SimSun" w:hAnsi="SimSun" w:cs="새굴림" w:hint="eastAsia"/>
                <w:sz w:val="21"/>
                <w:szCs w:val="21"/>
                <w:lang w:eastAsia="zh-CN"/>
              </w:rPr>
              <w:t>与研制者</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生</w:t>
            </w:r>
            <w:r w:rsidRPr="00433AB5">
              <w:rPr>
                <w:rFonts w:ascii="SimSun" w:eastAsia="SimSun" w:hAnsi="SimSun" w:cs="새굴림" w:hint="eastAsia"/>
                <w:sz w:val="21"/>
                <w:szCs w:val="21"/>
                <w:lang w:eastAsia="zh-CN"/>
              </w:rPr>
              <w:t>产企业存在利害关系</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承担</w:t>
            </w:r>
            <w:r w:rsidRPr="00433AB5">
              <w:rPr>
                <w:rFonts w:ascii="SimSun" w:eastAsia="SimSun" w:hAnsi="SimSun" w:cs="새굴림" w:hint="eastAsia"/>
                <w:sz w:val="21"/>
                <w:szCs w:val="21"/>
                <w:lang w:eastAsia="zh-CN"/>
              </w:rPr>
              <w:t>试验的专家不得参与该新饲料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饲料添加剂的评审工作</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第十</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农业部自受</w:t>
            </w:r>
            <w:r w:rsidRPr="00433AB5">
              <w:rPr>
                <w:rFonts w:ascii="SimSun" w:eastAsia="SimSun" w:hAnsi="SimSun" w:cs="바탕" w:hint="eastAsia"/>
                <w:sz w:val="21"/>
                <w:szCs w:val="21"/>
                <w:lang w:eastAsia="zh-CN"/>
              </w:rPr>
              <w:t>理申</w:t>
            </w:r>
            <w:r w:rsidRPr="00433AB5">
              <w:rPr>
                <w:rFonts w:ascii="SimSun" w:eastAsia="SimSun" w:hAnsi="SimSun" w:cs="새굴림" w:hint="eastAsia"/>
                <w:sz w:val="21"/>
                <w:szCs w:val="21"/>
                <w:lang w:eastAsia="zh-CN"/>
              </w:rPr>
              <w:t>请之日起</w:t>
            </w:r>
            <w:r w:rsidRPr="00433AB5">
              <w:rPr>
                <w:rFonts w:ascii="SimSun" w:eastAsia="SimSun" w:hAnsi="SimSun" w:hint="eastAsia"/>
                <w:sz w:val="21"/>
                <w:szCs w:val="21"/>
                <w:lang w:eastAsia="zh-CN"/>
              </w:rPr>
              <w:t>5</w:t>
            </w:r>
            <w:r w:rsidRPr="00433AB5">
              <w:rPr>
                <w:rFonts w:ascii="SimSun" w:eastAsia="SimSun" w:hAnsi="SimSun" w:cs="새굴림" w:hint="eastAsia"/>
                <w:sz w:val="21"/>
                <w:szCs w:val="21"/>
                <w:lang w:eastAsia="zh-CN"/>
              </w:rPr>
              <w:t>个工作日内</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将申请资料和样品交评审委进行评审</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第十一</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饲料添加剂的评审采取评审会议的形式</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评审会议应当有</w:t>
            </w:r>
            <w:r w:rsidRPr="00433AB5">
              <w:rPr>
                <w:rFonts w:ascii="SimSun" w:eastAsia="SimSun" w:hAnsi="SimSun" w:hint="eastAsia"/>
                <w:sz w:val="21"/>
                <w:szCs w:val="21"/>
                <w:lang w:eastAsia="zh-CN"/>
              </w:rPr>
              <w:t>9</w:t>
            </w:r>
            <w:r w:rsidRPr="00433AB5">
              <w:rPr>
                <w:rFonts w:ascii="SimSun" w:eastAsia="SimSun" w:hAnsi="SimSun" w:cs="바탕" w:hint="eastAsia"/>
                <w:sz w:val="21"/>
                <w:szCs w:val="21"/>
                <w:lang w:eastAsia="zh-CN"/>
              </w:rPr>
              <w:t>名以上</w:t>
            </w:r>
            <w:r w:rsidRPr="00433AB5">
              <w:rPr>
                <w:rFonts w:ascii="SimSun" w:eastAsia="SimSun" w:hAnsi="SimSun" w:cs="새굴림" w:hint="eastAsia"/>
                <w:sz w:val="21"/>
                <w:szCs w:val="21"/>
                <w:lang w:eastAsia="zh-CN"/>
              </w:rPr>
              <w:t>评审委专家参加</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根据需要也可以邀</w:t>
            </w:r>
            <w:r w:rsidRPr="00433AB5">
              <w:rPr>
                <w:rFonts w:ascii="SimSun" w:eastAsia="SimSun" w:hAnsi="SimSun" w:cs="새굴림" w:hint="eastAsia"/>
                <w:sz w:val="21"/>
                <w:szCs w:val="21"/>
                <w:lang w:eastAsia="zh-CN"/>
              </w:rPr>
              <w:t>请</w:t>
            </w:r>
            <w:r w:rsidRPr="00433AB5">
              <w:rPr>
                <w:rFonts w:ascii="SimSun" w:eastAsia="SimSun" w:hAnsi="SimSun" w:hint="eastAsia"/>
                <w:sz w:val="21"/>
                <w:szCs w:val="21"/>
                <w:lang w:eastAsia="zh-CN"/>
              </w:rPr>
              <w:t>1</w:t>
            </w:r>
            <w:r w:rsidRPr="00433AB5">
              <w:rPr>
                <w:rFonts w:ascii="SimSun" w:eastAsia="SimSun" w:hAnsi="SimSun" w:cs="바탕" w:hint="eastAsia"/>
                <w:sz w:val="21"/>
                <w:szCs w:val="21"/>
                <w:lang w:eastAsia="zh-CN"/>
              </w:rPr>
              <w:t>至</w:t>
            </w:r>
            <w:r w:rsidRPr="00433AB5">
              <w:rPr>
                <w:rFonts w:ascii="SimSun" w:eastAsia="SimSun" w:hAnsi="SimSun" w:hint="eastAsia"/>
                <w:sz w:val="21"/>
                <w:szCs w:val="21"/>
                <w:lang w:eastAsia="zh-CN"/>
              </w:rPr>
              <w:t>2</w:t>
            </w:r>
            <w:r w:rsidRPr="00433AB5">
              <w:rPr>
                <w:rFonts w:ascii="SimSun" w:eastAsia="SimSun" w:hAnsi="SimSun" w:cs="바탕" w:hint="eastAsia"/>
                <w:sz w:val="21"/>
                <w:szCs w:val="21"/>
                <w:lang w:eastAsia="zh-CN"/>
              </w:rPr>
              <w:t>名</w:t>
            </w:r>
            <w:r w:rsidRPr="00433AB5">
              <w:rPr>
                <w:rFonts w:ascii="SimSun" w:eastAsia="SimSun" w:hAnsi="SimSun" w:cs="새굴림" w:hint="eastAsia"/>
                <w:sz w:val="21"/>
                <w:szCs w:val="21"/>
                <w:lang w:eastAsia="zh-CN"/>
              </w:rPr>
              <w:t>评审委专家以外的专家参加</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参加评审的专家对评审事项具有表决权</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评审会议应当形成评审意见和会议纪要</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并由参加评审的专家审核签字</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有不同意</w:t>
            </w:r>
            <w:r w:rsidRPr="00433AB5">
              <w:rPr>
                <w:rFonts w:ascii="SimSun" w:eastAsia="SimSun" w:hAnsi="SimSun" w:cs="새굴림" w:hint="eastAsia"/>
                <w:sz w:val="21"/>
                <w:szCs w:val="21"/>
                <w:lang w:eastAsia="zh-CN"/>
              </w:rPr>
              <w:t>见的</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应当注明</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第十二</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参加评审的专家应当依法履行职责</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科</w:t>
            </w:r>
            <w:r w:rsidRPr="00433AB5">
              <w:rPr>
                <w:rFonts w:ascii="SimSun" w:eastAsia="SimSun" w:hAnsi="SimSun" w:cs="새굴림" w:hint="eastAsia"/>
                <w:sz w:val="21"/>
                <w:szCs w:val="21"/>
                <w:lang w:eastAsia="zh-CN"/>
              </w:rPr>
              <w:t>学</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客</w:t>
            </w:r>
            <w:r w:rsidRPr="00433AB5">
              <w:rPr>
                <w:rFonts w:ascii="SimSun" w:eastAsia="SimSun" w:hAnsi="SimSun" w:cs="새굴림" w:hint="eastAsia"/>
                <w:sz w:val="21"/>
                <w:szCs w:val="21"/>
                <w:lang w:eastAsia="zh-CN"/>
              </w:rPr>
              <w:t>观</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公正提出</w:t>
            </w:r>
            <w:r w:rsidRPr="00433AB5">
              <w:rPr>
                <w:rFonts w:ascii="SimSun" w:eastAsia="SimSun" w:hAnsi="SimSun" w:cs="새굴림" w:hint="eastAsia"/>
                <w:sz w:val="21"/>
                <w:szCs w:val="21"/>
                <w:lang w:eastAsia="zh-CN"/>
              </w:rPr>
              <w:t>评审意见</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评审专家与研制者</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生</w:t>
            </w:r>
            <w:r w:rsidRPr="00433AB5">
              <w:rPr>
                <w:rFonts w:ascii="SimSun" w:eastAsia="SimSun" w:hAnsi="SimSun" w:cs="새굴림" w:hint="eastAsia"/>
                <w:sz w:val="21"/>
                <w:szCs w:val="21"/>
                <w:lang w:eastAsia="zh-CN"/>
              </w:rPr>
              <w:t>产企业有利害关系的</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应当回避</w:t>
            </w:r>
            <w:r w:rsidRPr="00433AB5">
              <w:rPr>
                <w:rFonts w:ascii="SimSun" w:eastAsia="SimSun" w:hAnsi="SimSun" w:cs="맑은 고딕" w:hint="eastAsia"/>
                <w:sz w:val="21"/>
                <w:szCs w:val="21"/>
                <w:lang w:eastAsia="zh-CN"/>
              </w:rPr>
              <w:t>。</w:t>
            </w:r>
          </w:p>
          <w:p w:rsidR="000D13BE" w:rsidRPr="007020FA" w:rsidRDefault="000D13BE" w:rsidP="00EC4D04">
            <w:pPr>
              <w:wordWrap/>
              <w:snapToGrid w:val="0"/>
              <w:spacing w:line="290" w:lineRule="atLeast"/>
              <w:rPr>
                <w:rFonts w:ascii="SimSun" w:eastAsia="SimSun" w:hAnsi="SimSun"/>
                <w:spacing w:val="16"/>
                <w:sz w:val="21"/>
                <w:szCs w:val="21"/>
                <w:lang w:eastAsia="zh-CN"/>
              </w:rPr>
            </w:pPr>
            <w:r w:rsidRPr="00433AB5">
              <w:rPr>
                <w:rFonts w:ascii="SimSun" w:eastAsia="SimSun" w:hAnsi="SimSun" w:hint="eastAsia"/>
                <w:sz w:val="21"/>
                <w:szCs w:val="21"/>
                <w:lang w:eastAsia="zh-CN"/>
              </w:rPr>
              <w:t xml:space="preserve">　　</w:t>
            </w:r>
            <w:r w:rsidRPr="007020FA">
              <w:rPr>
                <w:rFonts w:ascii="SimSun" w:eastAsia="SimSun" w:hAnsi="SimSun" w:cs="바탕" w:hint="eastAsia"/>
                <w:b/>
                <w:spacing w:val="16"/>
                <w:sz w:val="21"/>
                <w:szCs w:val="21"/>
                <w:lang w:eastAsia="zh-CN"/>
              </w:rPr>
              <w:t>第十三</w:t>
            </w:r>
            <w:r w:rsidRPr="007020FA">
              <w:rPr>
                <w:rFonts w:ascii="SimSun" w:eastAsia="SimSun" w:hAnsi="SimSun" w:cs="새굴림" w:hint="eastAsia"/>
                <w:b/>
                <w:spacing w:val="16"/>
                <w:sz w:val="21"/>
                <w:szCs w:val="21"/>
                <w:lang w:eastAsia="zh-CN"/>
              </w:rPr>
              <w:t>条</w:t>
            </w:r>
            <w:r w:rsidRPr="007020FA">
              <w:rPr>
                <w:rFonts w:ascii="SimSun" w:eastAsia="SimSun" w:hAnsi="SimSun" w:hint="eastAsia"/>
                <w:spacing w:val="16"/>
                <w:sz w:val="21"/>
                <w:szCs w:val="21"/>
                <w:lang w:eastAsia="zh-CN"/>
              </w:rPr>
              <w:t xml:space="preserve"> </w:t>
            </w:r>
            <w:r w:rsidRPr="007020FA">
              <w:rPr>
                <w:rFonts w:ascii="SimSun" w:eastAsia="SimSun" w:hAnsi="SimSun" w:cs="새굴림" w:hint="eastAsia"/>
                <w:spacing w:val="16"/>
                <w:sz w:val="21"/>
                <w:szCs w:val="21"/>
                <w:lang w:eastAsia="zh-CN"/>
              </w:rPr>
              <w:t>评审会议原则通过的</w:t>
            </w:r>
            <w:r w:rsidRPr="007020FA">
              <w:rPr>
                <w:rFonts w:ascii="SimSun" w:eastAsia="SimSun" w:hAnsi="SimSun" w:cs="맑은 고딕" w:hint="eastAsia"/>
                <w:spacing w:val="16"/>
                <w:sz w:val="21"/>
                <w:szCs w:val="21"/>
                <w:lang w:eastAsia="zh-CN"/>
              </w:rPr>
              <w:t>，</w:t>
            </w:r>
            <w:r w:rsidRPr="007020FA">
              <w:rPr>
                <w:rFonts w:ascii="SimSun" w:eastAsia="SimSun" w:hAnsi="SimSun" w:cs="바탕" w:hint="eastAsia"/>
                <w:spacing w:val="16"/>
                <w:sz w:val="21"/>
                <w:szCs w:val="21"/>
                <w:lang w:eastAsia="zh-CN"/>
              </w:rPr>
              <w:t>由</w:t>
            </w:r>
            <w:r w:rsidRPr="007020FA">
              <w:rPr>
                <w:rFonts w:ascii="SimSun" w:eastAsia="SimSun" w:hAnsi="SimSun" w:cs="새굴림" w:hint="eastAsia"/>
                <w:spacing w:val="16"/>
                <w:sz w:val="21"/>
                <w:szCs w:val="21"/>
                <w:lang w:eastAsia="zh-CN"/>
              </w:rPr>
              <w:t>评审委将样品交农业部指定的饲料质量检验机构进行质量复核</w:t>
            </w:r>
            <w:r w:rsidRPr="007020FA">
              <w:rPr>
                <w:rFonts w:ascii="SimSun" w:eastAsia="SimSun" w:hAnsi="SimSun" w:cs="맑은 고딕" w:hint="eastAsia"/>
                <w:spacing w:val="16"/>
                <w:sz w:val="21"/>
                <w:szCs w:val="21"/>
                <w:lang w:eastAsia="zh-CN"/>
              </w:rPr>
              <w:t>。</w:t>
            </w:r>
            <w:r w:rsidRPr="007020FA">
              <w:rPr>
                <w:rFonts w:ascii="SimSun" w:eastAsia="SimSun" w:hAnsi="SimSun" w:cs="새굴림" w:hint="eastAsia"/>
                <w:spacing w:val="16"/>
                <w:sz w:val="21"/>
                <w:szCs w:val="21"/>
                <w:lang w:eastAsia="zh-CN"/>
              </w:rPr>
              <w:t>质量复核机构应当自收到样品之日起</w:t>
            </w:r>
            <w:r w:rsidRPr="007020FA">
              <w:rPr>
                <w:rFonts w:ascii="SimSun" w:eastAsia="SimSun" w:hAnsi="SimSun" w:hint="eastAsia"/>
                <w:spacing w:val="16"/>
                <w:sz w:val="21"/>
                <w:szCs w:val="21"/>
                <w:lang w:eastAsia="zh-CN"/>
              </w:rPr>
              <w:t>3</w:t>
            </w:r>
            <w:r w:rsidRPr="007020FA">
              <w:rPr>
                <w:rFonts w:ascii="SimSun" w:eastAsia="SimSun" w:hAnsi="SimSun" w:cs="새굴림" w:hint="eastAsia"/>
                <w:spacing w:val="16"/>
                <w:sz w:val="21"/>
                <w:szCs w:val="21"/>
                <w:lang w:eastAsia="zh-CN"/>
              </w:rPr>
              <w:t>个月内完成质量复核</w:t>
            </w:r>
            <w:r w:rsidRPr="007020FA">
              <w:rPr>
                <w:rFonts w:ascii="SimSun" w:eastAsia="SimSun" w:hAnsi="SimSun" w:cs="맑은 고딕" w:hint="eastAsia"/>
                <w:spacing w:val="16"/>
                <w:sz w:val="21"/>
                <w:szCs w:val="21"/>
                <w:lang w:eastAsia="zh-CN"/>
              </w:rPr>
              <w:t>，</w:t>
            </w:r>
            <w:r w:rsidRPr="007020FA">
              <w:rPr>
                <w:rFonts w:ascii="SimSun" w:eastAsia="SimSun" w:hAnsi="SimSun" w:cs="새굴림" w:hint="eastAsia"/>
                <w:spacing w:val="16"/>
                <w:sz w:val="21"/>
                <w:szCs w:val="21"/>
                <w:lang w:eastAsia="zh-CN"/>
              </w:rPr>
              <w:t>并将质量复核报告和复核意见报评审委</w:t>
            </w:r>
            <w:r w:rsidRPr="007020FA">
              <w:rPr>
                <w:rFonts w:ascii="SimSun" w:eastAsia="SimSun" w:hAnsi="SimSun" w:cs="맑은 고딕" w:hint="eastAsia"/>
                <w:spacing w:val="16"/>
                <w:sz w:val="21"/>
                <w:szCs w:val="21"/>
                <w:lang w:eastAsia="zh-CN"/>
              </w:rPr>
              <w:t>，</w:t>
            </w:r>
            <w:r w:rsidRPr="007020FA">
              <w:rPr>
                <w:rFonts w:ascii="SimSun" w:eastAsia="SimSun" w:hAnsi="SimSun" w:cs="바탕" w:hint="eastAsia"/>
                <w:spacing w:val="16"/>
                <w:sz w:val="21"/>
                <w:szCs w:val="21"/>
                <w:lang w:eastAsia="zh-CN"/>
              </w:rPr>
              <w:t>同</w:t>
            </w:r>
            <w:r w:rsidRPr="007020FA">
              <w:rPr>
                <w:rFonts w:ascii="SimSun" w:eastAsia="SimSun" w:hAnsi="SimSun" w:cs="새굴림" w:hint="eastAsia"/>
                <w:spacing w:val="16"/>
                <w:sz w:val="21"/>
                <w:szCs w:val="21"/>
                <w:lang w:eastAsia="zh-CN"/>
              </w:rPr>
              <w:t>时送达申请人</w:t>
            </w:r>
            <w:r w:rsidRPr="007020FA">
              <w:rPr>
                <w:rFonts w:ascii="SimSun" w:eastAsia="SimSun" w:hAnsi="SimSun" w:cs="맑은 고딕" w:hint="eastAsia"/>
                <w:spacing w:val="16"/>
                <w:sz w:val="21"/>
                <w:szCs w:val="21"/>
                <w:lang w:eastAsia="zh-CN"/>
              </w:rPr>
              <w:t>。</w:t>
            </w:r>
            <w:r w:rsidRPr="007020FA">
              <w:rPr>
                <w:rFonts w:ascii="SimSun" w:eastAsia="SimSun" w:hAnsi="SimSun" w:cs="바탕" w:hint="eastAsia"/>
                <w:spacing w:val="16"/>
                <w:sz w:val="21"/>
                <w:szCs w:val="21"/>
                <w:lang w:eastAsia="zh-CN"/>
              </w:rPr>
              <w:t>需用特殊方法</w:t>
            </w:r>
            <w:r w:rsidRPr="007020FA">
              <w:rPr>
                <w:rFonts w:ascii="SimSun" w:eastAsia="SimSun" w:hAnsi="SimSun" w:cs="새굴림" w:hint="eastAsia"/>
                <w:spacing w:val="16"/>
                <w:sz w:val="21"/>
                <w:szCs w:val="21"/>
                <w:lang w:eastAsia="zh-CN"/>
              </w:rPr>
              <w:t>检测的</w:t>
            </w:r>
            <w:r w:rsidRPr="007020FA">
              <w:rPr>
                <w:rFonts w:ascii="SimSun" w:eastAsia="SimSun" w:hAnsi="SimSun" w:cs="맑은 고딕" w:hint="eastAsia"/>
                <w:spacing w:val="16"/>
                <w:sz w:val="21"/>
                <w:szCs w:val="21"/>
                <w:lang w:eastAsia="zh-CN"/>
              </w:rPr>
              <w:t>，</w:t>
            </w:r>
            <w:r w:rsidRPr="007020FA">
              <w:rPr>
                <w:rFonts w:ascii="SimSun" w:eastAsia="SimSun" w:hAnsi="SimSun" w:cs="새굴림" w:hint="eastAsia"/>
                <w:spacing w:val="16"/>
                <w:sz w:val="21"/>
                <w:szCs w:val="21"/>
                <w:lang w:eastAsia="zh-CN"/>
              </w:rPr>
              <w:t>质量复核时间可以延长</w:t>
            </w:r>
            <w:r w:rsidRPr="007020FA">
              <w:rPr>
                <w:rFonts w:ascii="SimSun" w:eastAsia="SimSun" w:hAnsi="SimSun" w:hint="eastAsia"/>
                <w:spacing w:val="16"/>
                <w:sz w:val="21"/>
                <w:szCs w:val="21"/>
                <w:lang w:eastAsia="zh-CN"/>
              </w:rPr>
              <w:t>1</w:t>
            </w:r>
            <w:r w:rsidRPr="007020FA">
              <w:rPr>
                <w:rFonts w:ascii="SimSun" w:eastAsia="SimSun" w:hAnsi="SimSun" w:cs="새굴림" w:hint="eastAsia"/>
                <w:spacing w:val="16"/>
                <w:sz w:val="21"/>
                <w:szCs w:val="21"/>
                <w:lang w:eastAsia="zh-CN"/>
              </w:rPr>
              <w:t>个月</w:t>
            </w:r>
            <w:r w:rsidRPr="007020FA">
              <w:rPr>
                <w:rFonts w:ascii="SimSun" w:eastAsia="SimSun" w:hAnsi="SimSun" w:cs="맑은 고딕" w:hint="eastAsia"/>
                <w:spacing w:val="16"/>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质量复核包括标准复核和样品检测</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有最高限量要求的</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还应当对申报产品有效组分在饲料产品中的检测方法进行验证</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申</w:t>
            </w:r>
            <w:r w:rsidRPr="00433AB5">
              <w:rPr>
                <w:rFonts w:ascii="SimSun" w:eastAsia="SimSun" w:hAnsi="SimSun" w:cs="새굴림" w:hint="eastAsia"/>
                <w:sz w:val="21"/>
                <w:szCs w:val="21"/>
                <w:lang w:eastAsia="zh-CN"/>
              </w:rPr>
              <w:t>请人对质量复核结果有异议的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可以在收到</w:t>
            </w:r>
            <w:r w:rsidRPr="00433AB5">
              <w:rPr>
                <w:rFonts w:ascii="SimSun" w:eastAsia="SimSun" w:hAnsi="SimSun" w:cs="새굴림" w:hint="eastAsia"/>
                <w:sz w:val="21"/>
                <w:szCs w:val="21"/>
                <w:lang w:eastAsia="zh-CN"/>
              </w:rPr>
              <w:t>质量复核报告后</w:t>
            </w:r>
            <w:r w:rsidRPr="00433AB5">
              <w:rPr>
                <w:rFonts w:ascii="SimSun" w:eastAsia="SimSun" w:hAnsi="SimSun" w:hint="eastAsia"/>
                <w:sz w:val="21"/>
                <w:szCs w:val="21"/>
                <w:lang w:eastAsia="zh-CN"/>
              </w:rPr>
              <w:t>15</w:t>
            </w:r>
            <w:r w:rsidRPr="00433AB5">
              <w:rPr>
                <w:rFonts w:ascii="SimSun" w:eastAsia="SimSun" w:hAnsi="SimSun" w:cs="새굴림" w:hint="eastAsia"/>
                <w:sz w:val="21"/>
                <w:szCs w:val="21"/>
                <w:lang w:eastAsia="zh-CN"/>
              </w:rPr>
              <w:t>个工作日内申请复检</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第十四</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评审过程中</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农业部可以组织对申请人的试验或生产条件进行现场核查</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或者</w:t>
            </w:r>
            <w:r w:rsidRPr="00433AB5">
              <w:rPr>
                <w:rFonts w:ascii="SimSun" w:eastAsia="SimSun" w:hAnsi="SimSun" w:cs="새굴림" w:hint="eastAsia"/>
                <w:sz w:val="21"/>
                <w:szCs w:val="21"/>
                <w:lang w:eastAsia="zh-CN"/>
              </w:rPr>
              <w:t>对试验数据进行核查或验证</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lastRenderedPageBreak/>
              <w:t xml:space="preserve">　　</w:t>
            </w:r>
            <w:r w:rsidRPr="00433AB5">
              <w:rPr>
                <w:rFonts w:ascii="SimSun" w:eastAsia="SimSun" w:hAnsi="SimSun" w:cs="바탕" w:hint="eastAsia"/>
                <w:b/>
                <w:sz w:val="21"/>
                <w:szCs w:val="21"/>
                <w:lang w:eastAsia="zh-CN"/>
              </w:rPr>
              <w:t>第十五</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评审委应当自收到新饲料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饲料添加剂申请资料和样品之日起</w:t>
            </w:r>
            <w:r w:rsidRPr="00433AB5">
              <w:rPr>
                <w:rFonts w:ascii="SimSun" w:eastAsia="SimSun" w:hAnsi="SimSun" w:hint="eastAsia"/>
                <w:sz w:val="21"/>
                <w:szCs w:val="21"/>
                <w:lang w:eastAsia="zh-CN"/>
              </w:rPr>
              <w:t>9</w:t>
            </w:r>
            <w:r w:rsidRPr="00433AB5">
              <w:rPr>
                <w:rFonts w:ascii="SimSun" w:eastAsia="SimSun" w:hAnsi="SimSun" w:cs="새굴림" w:hint="eastAsia"/>
                <w:sz w:val="21"/>
                <w:szCs w:val="21"/>
                <w:lang w:eastAsia="zh-CN"/>
              </w:rPr>
              <w:t>个月内向农业部提交评审结果</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但是</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评审委决定由申请人进行相关试验的</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经农业部同意</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评审时间可以延长</w:t>
            </w:r>
            <w:r w:rsidRPr="00433AB5">
              <w:rPr>
                <w:rFonts w:ascii="SimSun" w:eastAsia="SimSun" w:hAnsi="SimSun" w:hint="eastAsia"/>
                <w:sz w:val="21"/>
                <w:szCs w:val="21"/>
                <w:lang w:eastAsia="zh-CN"/>
              </w:rPr>
              <w:t>3</w:t>
            </w:r>
            <w:r w:rsidRPr="00433AB5">
              <w:rPr>
                <w:rFonts w:ascii="SimSun" w:eastAsia="SimSun" w:hAnsi="SimSun" w:cs="새굴림" w:hint="eastAsia"/>
                <w:sz w:val="21"/>
                <w:szCs w:val="21"/>
                <w:lang w:eastAsia="zh-CN"/>
              </w:rPr>
              <w:t>个月</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第十六</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农业部自收到评审结果之日起</w:t>
            </w:r>
            <w:r w:rsidRPr="00433AB5">
              <w:rPr>
                <w:rFonts w:ascii="SimSun" w:eastAsia="SimSun" w:hAnsi="SimSun" w:hint="eastAsia"/>
                <w:sz w:val="21"/>
                <w:szCs w:val="21"/>
                <w:lang w:eastAsia="zh-CN"/>
              </w:rPr>
              <w:t>10</w:t>
            </w:r>
            <w:r w:rsidRPr="00433AB5">
              <w:rPr>
                <w:rFonts w:ascii="SimSun" w:eastAsia="SimSun" w:hAnsi="SimSun" w:cs="새굴림" w:hint="eastAsia"/>
                <w:sz w:val="21"/>
                <w:szCs w:val="21"/>
                <w:lang w:eastAsia="zh-CN"/>
              </w:rPr>
              <w:t>个工作日内作出是否核发新饲料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饲料添加剂证书的决定</w:t>
            </w:r>
            <w:r w:rsidRPr="00433AB5">
              <w:rPr>
                <w:rFonts w:ascii="SimSun" w:eastAsia="SimSun" w:hAnsi="SimSun" w:cs="맑은 고딕" w:hint="eastAsia"/>
                <w:sz w:val="21"/>
                <w:szCs w:val="21"/>
                <w:lang w:eastAsia="zh-CN"/>
              </w:rPr>
              <w:t>。</w:t>
            </w:r>
          </w:p>
          <w:p w:rsidR="000D13BE" w:rsidRPr="00837DEB" w:rsidRDefault="000D13BE" w:rsidP="00EC4D04">
            <w:pPr>
              <w:wordWrap/>
              <w:snapToGrid w:val="0"/>
              <w:spacing w:line="290" w:lineRule="atLeast"/>
              <w:rPr>
                <w:rFonts w:ascii="SimSun" w:eastAsia="SimSun" w:hAnsi="SimSun"/>
                <w:spacing w:val="12"/>
                <w:sz w:val="21"/>
                <w:szCs w:val="21"/>
                <w:lang w:eastAsia="zh-CN"/>
              </w:rPr>
            </w:pPr>
            <w:r w:rsidRPr="00837DEB">
              <w:rPr>
                <w:rFonts w:ascii="SimSun" w:eastAsia="SimSun" w:hAnsi="SimSun" w:hint="eastAsia"/>
                <w:spacing w:val="12"/>
                <w:sz w:val="21"/>
                <w:szCs w:val="21"/>
                <w:lang w:eastAsia="zh-CN"/>
              </w:rPr>
              <w:t xml:space="preserve">　　</w:t>
            </w:r>
            <w:r w:rsidRPr="00837DEB">
              <w:rPr>
                <w:rFonts w:ascii="SimSun" w:eastAsia="SimSun" w:hAnsi="SimSun" w:cs="새굴림" w:hint="eastAsia"/>
                <w:spacing w:val="12"/>
                <w:sz w:val="21"/>
                <w:szCs w:val="21"/>
                <w:lang w:eastAsia="zh-CN"/>
              </w:rPr>
              <w:t>决定核发新饲料</w:t>
            </w:r>
            <w:r w:rsidRPr="00837DEB">
              <w:rPr>
                <w:rFonts w:ascii="SimSun" w:eastAsia="SimSun" w:hAnsi="SimSun" w:cs="맑은 고딕" w:hint="eastAsia"/>
                <w:spacing w:val="12"/>
                <w:sz w:val="21"/>
                <w:szCs w:val="21"/>
                <w:lang w:eastAsia="zh-CN"/>
              </w:rPr>
              <w:t>、</w:t>
            </w:r>
            <w:r w:rsidRPr="00837DEB">
              <w:rPr>
                <w:rFonts w:ascii="SimSun" w:eastAsia="SimSun" w:hAnsi="SimSun" w:cs="바탕" w:hint="eastAsia"/>
                <w:spacing w:val="12"/>
                <w:sz w:val="21"/>
                <w:szCs w:val="21"/>
                <w:lang w:eastAsia="zh-CN"/>
              </w:rPr>
              <w:t>新</w:t>
            </w:r>
            <w:r w:rsidRPr="00837DEB">
              <w:rPr>
                <w:rFonts w:ascii="SimSun" w:eastAsia="SimSun" w:hAnsi="SimSun" w:cs="새굴림" w:hint="eastAsia"/>
                <w:spacing w:val="12"/>
                <w:sz w:val="21"/>
                <w:szCs w:val="21"/>
                <w:lang w:eastAsia="zh-CN"/>
              </w:rPr>
              <w:t>饲料添加剂证书的</w:t>
            </w:r>
            <w:r w:rsidRPr="00837DEB">
              <w:rPr>
                <w:rFonts w:ascii="SimSun" w:eastAsia="SimSun" w:hAnsi="SimSun" w:cs="맑은 고딕" w:hint="eastAsia"/>
                <w:spacing w:val="12"/>
                <w:sz w:val="21"/>
                <w:szCs w:val="21"/>
                <w:lang w:eastAsia="zh-CN"/>
              </w:rPr>
              <w:t>，</w:t>
            </w:r>
            <w:r w:rsidRPr="00837DEB">
              <w:rPr>
                <w:rFonts w:ascii="SimSun" w:eastAsia="SimSun" w:hAnsi="SimSun" w:cs="바탕" w:hint="eastAsia"/>
                <w:spacing w:val="12"/>
                <w:sz w:val="21"/>
                <w:szCs w:val="21"/>
                <w:lang w:eastAsia="zh-CN"/>
              </w:rPr>
              <w:t>由</w:t>
            </w:r>
            <w:r w:rsidRPr="00837DEB">
              <w:rPr>
                <w:rFonts w:ascii="SimSun" w:eastAsia="SimSun" w:hAnsi="SimSun" w:cs="새굴림" w:hint="eastAsia"/>
                <w:spacing w:val="12"/>
                <w:sz w:val="21"/>
                <w:szCs w:val="21"/>
                <w:lang w:eastAsia="zh-CN"/>
              </w:rPr>
              <w:t>农业部予以公告</w:t>
            </w:r>
            <w:r w:rsidRPr="00837DEB">
              <w:rPr>
                <w:rFonts w:ascii="SimSun" w:eastAsia="SimSun" w:hAnsi="SimSun" w:cs="맑은 고딕" w:hint="eastAsia"/>
                <w:spacing w:val="12"/>
                <w:sz w:val="21"/>
                <w:szCs w:val="21"/>
                <w:lang w:eastAsia="zh-CN"/>
              </w:rPr>
              <w:t>，</w:t>
            </w:r>
            <w:r w:rsidRPr="00837DEB">
              <w:rPr>
                <w:rFonts w:ascii="SimSun" w:eastAsia="SimSun" w:hAnsi="SimSun" w:cs="바탕" w:hint="eastAsia"/>
                <w:spacing w:val="12"/>
                <w:sz w:val="21"/>
                <w:szCs w:val="21"/>
                <w:lang w:eastAsia="zh-CN"/>
              </w:rPr>
              <w:t>同</w:t>
            </w:r>
            <w:r w:rsidRPr="00837DEB">
              <w:rPr>
                <w:rFonts w:ascii="SimSun" w:eastAsia="SimSun" w:hAnsi="SimSun" w:cs="새굴림" w:hint="eastAsia"/>
                <w:spacing w:val="12"/>
                <w:sz w:val="21"/>
                <w:szCs w:val="21"/>
                <w:lang w:eastAsia="zh-CN"/>
              </w:rPr>
              <w:t>时发布该产品的质量标准</w:t>
            </w:r>
            <w:r w:rsidRPr="00837DEB">
              <w:rPr>
                <w:rFonts w:ascii="SimSun" w:eastAsia="SimSun" w:hAnsi="SimSun" w:cs="맑은 고딕" w:hint="eastAsia"/>
                <w:spacing w:val="12"/>
                <w:sz w:val="21"/>
                <w:szCs w:val="21"/>
                <w:lang w:eastAsia="zh-CN"/>
              </w:rPr>
              <w:t>。</w:t>
            </w:r>
            <w:r w:rsidRPr="00837DEB">
              <w:rPr>
                <w:rFonts w:ascii="SimSun" w:eastAsia="SimSun" w:hAnsi="SimSun" w:cs="바탕" w:hint="eastAsia"/>
                <w:spacing w:val="12"/>
                <w:sz w:val="21"/>
                <w:szCs w:val="21"/>
                <w:lang w:eastAsia="zh-CN"/>
              </w:rPr>
              <w:t>新</w:t>
            </w:r>
            <w:r w:rsidRPr="00837DEB">
              <w:rPr>
                <w:rFonts w:ascii="SimSun" w:eastAsia="SimSun" w:hAnsi="SimSun" w:cs="새굴림" w:hint="eastAsia"/>
                <w:spacing w:val="12"/>
                <w:sz w:val="21"/>
                <w:szCs w:val="21"/>
                <w:lang w:eastAsia="zh-CN"/>
              </w:rPr>
              <w:t>饲料</w:t>
            </w:r>
            <w:r w:rsidRPr="00837DEB">
              <w:rPr>
                <w:rFonts w:ascii="SimSun" w:eastAsia="SimSun" w:hAnsi="SimSun" w:cs="맑은 고딕" w:hint="eastAsia"/>
                <w:spacing w:val="12"/>
                <w:sz w:val="21"/>
                <w:szCs w:val="21"/>
                <w:lang w:eastAsia="zh-CN"/>
              </w:rPr>
              <w:t>、</w:t>
            </w:r>
            <w:r w:rsidRPr="00837DEB">
              <w:rPr>
                <w:rFonts w:ascii="SimSun" w:eastAsia="SimSun" w:hAnsi="SimSun" w:cs="바탕" w:hint="eastAsia"/>
                <w:spacing w:val="12"/>
                <w:sz w:val="21"/>
                <w:szCs w:val="21"/>
                <w:lang w:eastAsia="zh-CN"/>
              </w:rPr>
              <w:t>新</w:t>
            </w:r>
            <w:r w:rsidRPr="00837DEB">
              <w:rPr>
                <w:rFonts w:ascii="SimSun" w:eastAsia="SimSun" w:hAnsi="SimSun" w:cs="새굴림" w:hint="eastAsia"/>
                <w:spacing w:val="12"/>
                <w:sz w:val="21"/>
                <w:szCs w:val="21"/>
                <w:lang w:eastAsia="zh-CN"/>
              </w:rPr>
              <w:t>饲料添加剂投入生产后</w:t>
            </w:r>
            <w:r w:rsidRPr="00837DEB">
              <w:rPr>
                <w:rFonts w:ascii="SimSun" w:eastAsia="SimSun" w:hAnsi="SimSun" w:cs="맑은 고딕" w:hint="eastAsia"/>
                <w:spacing w:val="12"/>
                <w:sz w:val="21"/>
                <w:szCs w:val="21"/>
                <w:lang w:eastAsia="zh-CN"/>
              </w:rPr>
              <w:t>，</w:t>
            </w:r>
            <w:r w:rsidRPr="00837DEB">
              <w:rPr>
                <w:rFonts w:ascii="SimSun" w:eastAsia="SimSun" w:hAnsi="SimSun" w:cs="바탕" w:hint="eastAsia"/>
                <w:spacing w:val="12"/>
                <w:sz w:val="21"/>
                <w:szCs w:val="21"/>
                <w:lang w:eastAsia="zh-CN"/>
              </w:rPr>
              <w:t>按照公告中的</w:t>
            </w:r>
            <w:r w:rsidRPr="00837DEB">
              <w:rPr>
                <w:rFonts w:ascii="SimSun" w:eastAsia="SimSun" w:hAnsi="SimSun" w:cs="새굴림" w:hint="eastAsia"/>
                <w:spacing w:val="12"/>
                <w:sz w:val="21"/>
                <w:szCs w:val="21"/>
                <w:lang w:eastAsia="zh-CN"/>
              </w:rPr>
              <w:t>质量标准进行监测和监督抽查</w:t>
            </w:r>
            <w:r w:rsidRPr="00837DEB">
              <w:rPr>
                <w:rFonts w:ascii="SimSun" w:eastAsia="SimSun" w:hAnsi="SimSun" w:cs="맑은 고딕" w:hint="eastAsia"/>
                <w:spacing w:val="12"/>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决定不予核发的</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书面通知申请人并说明理由</w:t>
            </w:r>
            <w:r w:rsidRPr="00433AB5">
              <w:rPr>
                <w:rFonts w:ascii="SimSun" w:eastAsia="SimSun" w:hAnsi="SimSun" w:cs="맑은 고딕" w:hint="eastAsia"/>
                <w:sz w:val="21"/>
                <w:szCs w:val="21"/>
                <w:lang w:eastAsia="zh-CN"/>
              </w:rPr>
              <w:t>。</w:t>
            </w:r>
          </w:p>
          <w:p w:rsidR="000D13BE" w:rsidRPr="00837DEB" w:rsidRDefault="000D13BE" w:rsidP="00EC4D04">
            <w:pPr>
              <w:wordWrap/>
              <w:snapToGrid w:val="0"/>
              <w:spacing w:line="290" w:lineRule="atLeast"/>
              <w:rPr>
                <w:rFonts w:ascii="SimSun" w:eastAsia="SimSun" w:hAnsi="SimSun"/>
                <w:spacing w:val="6"/>
                <w:sz w:val="21"/>
                <w:szCs w:val="21"/>
                <w:lang w:eastAsia="zh-CN"/>
              </w:rPr>
            </w:pPr>
            <w:r w:rsidRPr="00433AB5">
              <w:rPr>
                <w:rFonts w:ascii="SimSun" w:eastAsia="SimSun" w:hAnsi="SimSun" w:hint="eastAsia"/>
                <w:sz w:val="21"/>
                <w:szCs w:val="21"/>
                <w:lang w:eastAsia="zh-CN"/>
              </w:rPr>
              <w:t xml:space="preserve">　　</w:t>
            </w:r>
            <w:r w:rsidRPr="00837DEB">
              <w:rPr>
                <w:rFonts w:ascii="SimSun" w:eastAsia="SimSun" w:hAnsi="SimSun" w:cs="바탕" w:hint="eastAsia"/>
                <w:b/>
                <w:spacing w:val="6"/>
                <w:sz w:val="21"/>
                <w:szCs w:val="21"/>
                <w:lang w:eastAsia="zh-CN"/>
              </w:rPr>
              <w:t>第十七</w:t>
            </w:r>
            <w:r w:rsidRPr="00837DEB">
              <w:rPr>
                <w:rFonts w:ascii="SimSun" w:eastAsia="SimSun" w:hAnsi="SimSun" w:cs="새굴림" w:hint="eastAsia"/>
                <w:b/>
                <w:spacing w:val="6"/>
                <w:sz w:val="21"/>
                <w:szCs w:val="21"/>
                <w:lang w:eastAsia="zh-CN"/>
              </w:rPr>
              <w:t>条</w:t>
            </w:r>
            <w:r w:rsidRPr="00837DEB">
              <w:rPr>
                <w:rFonts w:ascii="SimSun" w:eastAsia="SimSun" w:hAnsi="SimSun" w:hint="eastAsia"/>
                <w:spacing w:val="6"/>
                <w:sz w:val="21"/>
                <w:szCs w:val="21"/>
                <w:lang w:eastAsia="zh-CN"/>
              </w:rPr>
              <w:t xml:space="preserve"> </w:t>
            </w:r>
            <w:r w:rsidRPr="00837DEB">
              <w:rPr>
                <w:rFonts w:ascii="SimSun" w:eastAsia="SimSun" w:hAnsi="SimSun" w:cs="바탕" w:hint="eastAsia"/>
                <w:spacing w:val="6"/>
                <w:sz w:val="21"/>
                <w:szCs w:val="21"/>
                <w:lang w:eastAsia="zh-CN"/>
              </w:rPr>
              <w:t>新</w:t>
            </w:r>
            <w:r w:rsidRPr="00837DEB">
              <w:rPr>
                <w:rFonts w:ascii="SimSun" w:eastAsia="SimSun" w:hAnsi="SimSun" w:cs="새굴림" w:hint="eastAsia"/>
                <w:spacing w:val="6"/>
                <w:sz w:val="21"/>
                <w:szCs w:val="21"/>
                <w:lang w:eastAsia="zh-CN"/>
              </w:rPr>
              <w:t>饲</w:t>
            </w:r>
            <w:r w:rsidRPr="00837DEB">
              <w:rPr>
                <w:rFonts w:ascii="SimSun" w:eastAsia="SimSun" w:hAnsi="SimSun" w:cs="바탕" w:hint="eastAsia"/>
                <w:spacing w:val="6"/>
                <w:sz w:val="21"/>
                <w:szCs w:val="21"/>
                <w:lang w:eastAsia="zh-CN"/>
              </w:rPr>
              <w:t>料</w:t>
            </w:r>
            <w:r w:rsidRPr="00837DEB">
              <w:rPr>
                <w:rFonts w:ascii="SimSun" w:eastAsia="SimSun" w:hAnsi="SimSun" w:cs="맑은 고딕" w:hint="eastAsia"/>
                <w:spacing w:val="6"/>
                <w:sz w:val="21"/>
                <w:szCs w:val="21"/>
                <w:lang w:eastAsia="zh-CN"/>
              </w:rPr>
              <w:t>、</w:t>
            </w:r>
            <w:r w:rsidRPr="00837DEB">
              <w:rPr>
                <w:rFonts w:ascii="SimSun" w:eastAsia="SimSun" w:hAnsi="SimSun" w:cs="바탕" w:hint="eastAsia"/>
                <w:spacing w:val="6"/>
                <w:sz w:val="21"/>
                <w:szCs w:val="21"/>
                <w:lang w:eastAsia="zh-CN"/>
              </w:rPr>
              <w:t>新</w:t>
            </w:r>
            <w:r w:rsidRPr="00837DEB">
              <w:rPr>
                <w:rFonts w:ascii="SimSun" w:eastAsia="SimSun" w:hAnsi="SimSun" w:cs="새굴림" w:hint="eastAsia"/>
                <w:spacing w:val="6"/>
                <w:sz w:val="21"/>
                <w:szCs w:val="21"/>
                <w:lang w:eastAsia="zh-CN"/>
              </w:rPr>
              <w:t>饲料添加剂在生产前</w:t>
            </w:r>
            <w:r w:rsidRPr="00837DEB">
              <w:rPr>
                <w:rFonts w:ascii="SimSun" w:eastAsia="SimSun" w:hAnsi="SimSun" w:cs="맑은 고딕" w:hint="eastAsia"/>
                <w:spacing w:val="6"/>
                <w:sz w:val="21"/>
                <w:szCs w:val="21"/>
                <w:lang w:eastAsia="zh-CN"/>
              </w:rPr>
              <w:t>，</w:t>
            </w:r>
            <w:r w:rsidRPr="00837DEB">
              <w:rPr>
                <w:rFonts w:ascii="SimSun" w:eastAsia="SimSun" w:hAnsi="SimSun" w:cs="바탕" w:hint="eastAsia"/>
                <w:spacing w:val="6"/>
                <w:sz w:val="21"/>
                <w:szCs w:val="21"/>
                <w:lang w:eastAsia="zh-CN"/>
              </w:rPr>
              <w:t>生</w:t>
            </w:r>
            <w:r w:rsidRPr="00837DEB">
              <w:rPr>
                <w:rFonts w:ascii="SimSun" w:eastAsia="SimSun" w:hAnsi="SimSun" w:cs="새굴림" w:hint="eastAsia"/>
                <w:spacing w:val="6"/>
                <w:sz w:val="21"/>
                <w:szCs w:val="21"/>
                <w:lang w:eastAsia="zh-CN"/>
              </w:rPr>
              <w:t>产者应当按照农业部有关规定取得生产许可证</w:t>
            </w:r>
            <w:r w:rsidRPr="00837DEB">
              <w:rPr>
                <w:rFonts w:ascii="SimSun" w:eastAsia="SimSun" w:hAnsi="SimSun" w:cs="맑은 고딕" w:hint="eastAsia"/>
                <w:spacing w:val="6"/>
                <w:sz w:val="21"/>
                <w:szCs w:val="21"/>
                <w:lang w:eastAsia="zh-CN"/>
              </w:rPr>
              <w:t>。</w:t>
            </w:r>
            <w:r w:rsidRPr="00837DEB">
              <w:rPr>
                <w:rFonts w:ascii="SimSun" w:eastAsia="SimSun" w:hAnsi="SimSun" w:cs="바탕" w:hint="eastAsia"/>
                <w:spacing w:val="6"/>
                <w:sz w:val="21"/>
                <w:szCs w:val="21"/>
                <w:lang w:eastAsia="zh-CN"/>
              </w:rPr>
              <w:t>生</w:t>
            </w:r>
            <w:r w:rsidRPr="00837DEB">
              <w:rPr>
                <w:rFonts w:ascii="SimSun" w:eastAsia="SimSun" w:hAnsi="SimSun" w:cs="새굴림" w:hint="eastAsia"/>
                <w:spacing w:val="6"/>
                <w:sz w:val="21"/>
                <w:szCs w:val="21"/>
                <w:lang w:eastAsia="zh-CN"/>
              </w:rPr>
              <w:t>产新饲料添加剂的</w:t>
            </w:r>
            <w:r w:rsidRPr="00837DEB">
              <w:rPr>
                <w:rFonts w:ascii="SimSun" w:eastAsia="SimSun" w:hAnsi="SimSun" w:cs="맑은 고딕" w:hint="eastAsia"/>
                <w:spacing w:val="6"/>
                <w:sz w:val="21"/>
                <w:szCs w:val="21"/>
                <w:lang w:eastAsia="zh-CN"/>
              </w:rPr>
              <w:t>，</w:t>
            </w:r>
            <w:r w:rsidRPr="00837DEB">
              <w:rPr>
                <w:rFonts w:ascii="SimSun" w:eastAsia="SimSun" w:hAnsi="SimSun" w:cs="새굴림" w:hint="eastAsia"/>
                <w:spacing w:val="6"/>
                <w:sz w:val="21"/>
                <w:szCs w:val="21"/>
                <w:lang w:eastAsia="zh-CN"/>
              </w:rPr>
              <w:t>还应当取得相应的产品批准文号</w:t>
            </w:r>
            <w:r w:rsidRPr="00837DEB">
              <w:rPr>
                <w:rFonts w:ascii="SimSun" w:eastAsia="SimSun" w:hAnsi="SimSun" w:cs="맑은 고딕" w:hint="eastAsia"/>
                <w:spacing w:val="6"/>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第十八</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饲料添加剂的监测期为</w:t>
            </w:r>
            <w:r w:rsidRPr="00433AB5">
              <w:rPr>
                <w:rFonts w:ascii="SimSun" w:eastAsia="SimSun" w:hAnsi="SimSun" w:hint="eastAsia"/>
                <w:sz w:val="21"/>
                <w:szCs w:val="21"/>
                <w:lang w:eastAsia="zh-CN"/>
              </w:rPr>
              <w:t>5</w:t>
            </w:r>
            <w:r w:rsidRPr="00433AB5">
              <w:rPr>
                <w:rFonts w:ascii="SimSun" w:eastAsia="SimSun" w:hAnsi="SimSun" w:cs="바탕" w:hint="eastAsia"/>
                <w:sz w:val="21"/>
                <w:szCs w:val="21"/>
                <w:lang w:eastAsia="zh-CN"/>
              </w:rPr>
              <w:t>年</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自新</w:t>
            </w:r>
            <w:r w:rsidRPr="00433AB5">
              <w:rPr>
                <w:rFonts w:ascii="SimSun" w:eastAsia="SimSun" w:hAnsi="SimSun" w:cs="새굴림" w:hint="eastAsia"/>
                <w:sz w:val="21"/>
                <w:szCs w:val="21"/>
                <w:lang w:eastAsia="zh-CN"/>
              </w:rPr>
              <w:t>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饲料添加剂证书核发之日起计算</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监测期内不受理其他就该新饲料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饲料添加剂提出的生产申请和进口登记申请</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但</w:t>
            </w:r>
            <w:r w:rsidRPr="00433AB5">
              <w:rPr>
                <w:rFonts w:ascii="SimSun" w:eastAsia="SimSun" w:hAnsi="SimSun" w:cs="새굴림" w:hint="eastAsia"/>
                <w:sz w:val="21"/>
                <w:szCs w:val="21"/>
                <w:lang w:eastAsia="zh-CN"/>
              </w:rPr>
              <w:t>该新饲料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饲料添加剂超过</w:t>
            </w:r>
            <w:r w:rsidRPr="00433AB5">
              <w:rPr>
                <w:rFonts w:ascii="SimSun" w:eastAsia="SimSun" w:hAnsi="SimSun" w:hint="eastAsia"/>
                <w:sz w:val="21"/>
                <w:szCs w:val="21"/>
                <w:lang w:eastAsia="zh-CN"/>
              </w:rPr>
              <w:t>3</w:t>
            </w:r>
            <w:r w:rsidRPr="00433AB5">
              <w:rPr>
                <w:rFonts w:ascii="SimSun" w:eastAsia="SimSun" w:hAnsi="SimSun" w:cs="바탕" w:hint="eastAsia"/>
                <w:sz w:val="21"/>
                <w:szCs w:val="21"/>
                <w:lang w:eastAsia="zh-CN"/>
              </w:rPr>
              <w:t>年未投入生</w:t>
            </w:r>
            <w:r w:rsidRPr="00433AB5">
              <w:rPr>
                <w:rFonts w:ascii="SimSun" w:eastAsia="SimSun" w:hAnsi="SimSun" w:cs="새굴림" w:hint="eastAsia"/>
                <w:sz w:val="21"/>
                <w:szCs w:val="21"/>
                <w:lang w:eastAsia="zh-CN"/>
              </w:rPr>
              <w:t>产的除外</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第十九</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饲料添加剂生产企业应当收集处于监测期内的产品质量</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靶动物安全和养殖动物产品质量安全等相关信息</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并向农业部报告</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农业部对新饲料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w:t>
            </w:r>
            <w:r w:rsidRPr="00433AB5">
              <w:rPr>
                <w:rFonts w:ascii="SimSun" w:eastAsia="SimSun" w:hAnsi="SimSun" w:cs="바탕" w:hint="eastAsia"/>
                <w:sz w:val="21"/>
                <w:szCs w:val="21"/>
                <w:lang w:eastAsia="zh-CN"/>
              </w:rPr>
              <w:t>的</w:t>
            </w:r>
            <w:r w:rsidRPr="00433AB5">
              <w:rPr>
                <w:rFonts w:ascii="SimSun" w:eastAsia="SimSun" w:hAnsi="SimSun" w:cs="새굴림" w:hint="eastAsia"/>
                <w:sz w:val="21"/>
                <w:szCs w:val="21"/>
                <w:lang w:eastAsia="zh-CN"/>
              </w:rPr>
              <w:t>质量安全状况组织跟踪监测</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必要</w:t>
            </w:r>
            <w:r w:rsidRPr="00433AB5">
              <w:rPr>
                <w:rFonts w:ascii="SimSun" w:eastAsia="SimSun" w:hAnsi="SimSun" w:cs="새굴림" w:hint="eastAsia"/>
                <w:sz w:val="21"/>
                <w:szCs w:val="21"/>
                <w:lang w:eastAsia="zh-CN"/>
              </w:rPr>
              <w:t>时进行再评价</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证实其存在安全问题的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撤</w:t>
            </w:r>
            <w:r w:rsidRPr="00433AB5">
              <w:rPr>
                <w:rFonts w:ascii="SimSun" w:eastAsia="SimSun" w:hAnsi="SimSun" w:cs="새굴림" w:hint="eastAsia"/>
                <w:sz w:val="21"/>
                <w:szCs w:val="21"/>
                <w:lang w:eastAsia="zh-CN"/>
              </w:rPr>
              <w:t>销新饲料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饲料添加剂证书并予以公告</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第二十</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从事新饲料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饲料添加剂审定工作的相关单位和人员</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应当对申请人提交的需要保密的技术资料保密</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第二十一</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새굴림" w:hint="eastAsia"/>
                <w:sz w:val="21"/>
                <w:szCs w:val="21"/>
                <w:lang w:eastAsia="zh-CN"/>
              </w:rPr>
              <w:t>从事新饲料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饲料添加剂审定工作的相关人员</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不履行本</w:t>
            </w:r>
            <w:r w:rsidRPr="00433AB5">
              <w:rPr>
                <w:rFonts w:ascii="SimSun" w:eastAsia="SimSun" w:hAnsi="SimSun" w:cs="새굴림" w:hint="eastAsia"/>
                <w:sz w:val="21"/>
                <w:szCs w:val="21"/>
                <w:lang w:eastAsia="zh-CN"/>
              </w:rPr>
              <w:t>办法规定的职责或者滥用职权</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玩忽</w:t>
            </w:r>
            <w:r w:rsidRPr="00433AB5">
              <w:rPr>
                <w:rFonts w:ascii="SimSun" w:eastAsia="SimSun" w:hAnsi="SimSun" w:cs="새굴림" w:hint="eastAsia"/>
                <w:sz w:val="21"/>
                <w:szCs w:val="21"/>
                <w:lang w:eastAsia="zh-CN"/>
              </w:rPr>
              <w:t>职守</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徇私舞弊的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依法</w:t>
            </w:r>
            <w:r w:rsidRPr="00433AB5">
              <w:rPr>
                <w:rFonts w:ascii="SimSun" w:eastAsia="SimSun" w:hAnsi="SimSun" w:cs="새굴림" w:hint="eastAsia"/>
                <w:sz w:val="21"/>
                <w:szCs w:val="21"/>
                <w:lang w:eastAsia="zh-CN"/>
              </w:rPr>
              <w:t>给予处分</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构成</w:t>
            </w:r>
            <w:r w:rsidRPr="00433AB5">
              <w:rPr>
                <w:rFonts w:ascii="SimSun" w:eastAsia="SimSun" w:hAnsi="SimSun" w:cs="새굴림" w:hint="eastAsia"/>
                <w:sz w:val="21"/>
                <w:szCs w:val="21"/>
                <w:lang w:eastAsia="zh-CN"/>
              </w:rPr>
              <w:lastRenderedPageBreak/>
              <w:t>犯罪的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依法追究刑事</w:t>
            </w:r>
            <w:r w:rsidRPr="00433AB5">
              <w:rPr>
                <w:rFonts w:ascii="SimSun" w:eastAsia="SimSun" w:hAnsi="SimSun" w:cs="새굴림" w:hint="eastAsia"/>
                <w:sz w:val="21"/>
                <w:szCs w:val="21"/>
                <w:lang w:eastAsia="zh-CN"/>
              </w:rPr>
              <w:t>责任</w:t>
            </w:r>
            <w:r w:rsidRPr="00433AB5">
              <w:rPr>
                <w:rFonts w:ascii="SimSun" w:eastAsia="SimSun" w:hAnsi="SimSun" w:cs="맑은 고딕" w:hint="eastAsia"/>
                <w:sz w:val="21"/>
                <w:szCs w:val="21"/>
                <w:lang w:eastAsia="zh-CN"/>
              </w:rPr>
              <w:t>。</w:t>
            </w:r>
          </w:p>
          <w:p w:rsidR="000D13BE" w:rsidRPr="008258B1" w:rsidRDefault="000D13BE" w:rsidP="00EC4D04">
            <w:pPr>
              <w:wordWrap/>
              <w:snapToGrid w:val="0"/>
              <w:spacing w:line="290" w:lineRule="atLeast"/>
              <w:rPr>
                <w:rFonts w:ascii="SimSun" w:eastAsia="SimSun" w:hAnsi="SimSun"/>
                <w:spacing w:val="6"/>
                <w:sz w:val="21"/>
                <w:szCs w:val="21"/>
                <w:lang w:eastAsia="zh-CN"/>
              </w:rPr>
            </w:pPr>
            <w:r w:rsidRPr="00433AB5">
              <w:rPr>
                <w:rFonts w:ascii="SimSun" w:eastAsia="SimSun" w:hAnsi="SimSun" w:hint="eastAsia"/>
                <w:sz w:val="21"/>
                <w:szCs w:val="21"/>
                <w:lang w:eastAsia="zh-CN"/>
              </w:rPr>
              <w:t xml:space="preserve">　</w:t>
            </w:r>
            <w:r w:rsidRPr="008258B1">
              <w:rPr>
                <w:rFonts w:ascii="SimSun" w:eastAsia="SimSun" w:hAnsi="SimSun" w:hint="eastAsia"/>
                <w:spacing w:val="6"/>
                <w:sz w:val="21"/>
                <w:szCs w:val="21"/>
                <w:lang w:eastAsia="zh-CN"/>
              </w:rPr>
              <w:t xml:space="preserve">　</w:t>
            </w:r>
            <w:r w:rsidRPr="008258B1">
              <w:rPr>
                <w:rFonts w:ascii="SimSun" w:eastAsia="SimSun" w:hAnsi="SimSun" w:cs="바탕" w:hint="eastAsia"/>
                <w:b/>
                <w:spacing w:val="6"/>
                <w:sz w:val="21"/>
                <w:szCs w:val="21"/>
                <w:lang w:eastAsia="zh-CN"/>
              </w:rPr>
              <w:t>第二十二</w:t>
            </w:r>
            <w:r w:rsidRPr="008258B1">
              <w:rPr>
                <w:rFonts w:ascii="SimSun" w:eastAsia="SimSun" w:hAnsi="SimSun" w:cs="새굴림" w:hint="eastAsia"/>
                <w:b/>
                <w:spacing w:val="6"/>
                <w:sz w:val="21"/>
                <w:szCs w:val="21"/>
                <w:lang w:eastAsia="zh-CN"/>
              </w:rPr>
              <w:t>条</w:t>
            </w:r>
            <w:r w:rsidRPr="008258B1">
              <w:rPr>
                <w:rFonts w:ascii="SimSun" w:eastAsia="SimSun" w:hAnsi="SimSun" w:hint="eastAsia"/>
                <w:spacing w:val="6"/>
                <w:sz w:val="21"/>
                <w:szCs w:val="21"/>
                <w:lang w:eastAsia="zh-CN"/>
              </w:rPr>
              <w:t xml:space="preserve"> </w:t>
            </w:r>
            <w:r w:rsidRPr="008258B1">
              <w:rPr>
                <w:rFonts w:ascii="SimSun" w:eastAsia="SimSun" w:hAnsi="SimSun" w:cs="바탕" w:hint="eastAsia"/>
                <w:spacing w:val="6"/>
                <w:sz w:val="21"/>
                <w:szCs w:val="21"/>
                <w:lang w:eastAsia="zh-CN"/>
              </w:rPr>
              <w:t>申</w:t>
            </w:r>
            <w:r w:rsidRPr="008258B1">
              <w:rPr>
                <w:rFonts w:ascii="SimSun" w:eastAsia="SimSun" w:hAnsi="SimSun" w:cs="새굴림" w:hint="eastAsia"/>
                <w:spacing w:val="6"/>
                <w:sz w:val="21"/>
                <w:szCs w:val="21"/>
                <w:lang w:eastAsia="zh-CN"/>
              </w:rPr>
              <w:t>请人隐瞒有关情况或者提供虚假材料申请新饲料</w:t>
            </w:r>
            <w:r w:rsidRPr="008258B1">
              <w:rPr>
                <w:rFonts w:ascii="SimSun" w:eastAsia="SimSun" w:hAnsi="SimSun" w:cs="맑은 고딕" w:hint="eastAsia"/>
                <w:spacing w:val="6"/>
                <w:sz w:val="21"/>
                <w:szCs w:val="21"/>
                <w:lang w:eastAsia="zh-CN"/>
              </w:rPr>
              <w:t>、</w:t>
            </w:r>
            <w:r w:rsidRPr="008258B1">
              <w:rPr>
                <w:rFonts w:ascii="SimSun" w:eastAsia="SimSun" w:hAnsi="SimSun" w:cs="바탕" w:hint="eastAsia"/>
                <w:spacing w:val="6"/>
                <w:sz w:val="21"/>
                <w:szCs w:val="21"/>
                <w:lang w:eastAsia="zh-CN"/>
              </w:rPr>
              <w:t>新</w:t>
            </w:r>
            <w:r w:rsidRPr="008258B1">
              <w:rPr>
                <w:rFonts w:ascii="SimSun" w:eastAsia="SimSun" w:hAnsi="SimSun" w:cs="새굴림" w:hint="eastAsia"/>
                <w:spacing w:val="6"/>
                <w:sz w:val="21"/>
                <w:szCs w:val="21"/>
                <w:lang w:eastAsia="zh-CN"/>
              </w:rPr>
              <w:t>饲料添加剂审定的</w:t>
            </w:r>
            <w:r w:rsidRPr="008258B1">
              <w:rPr>
                <w:rFonts w:ascii="SimSun" w:eastAsia="SimSun" w:hAnsi="SimSun" w:cs="맑은 고딕" w:hint="eastAsia"/>
                <w:spacing w:val="6"/>
                <w:sz w:val="21"/>
                <w:szCs w:val="21"/>
                <w:lang w:eastAsia="zh-CN"/>
              </w:rPr>
              <w:t>，</w:t>
            </w:r>
            <w:r w:rsidRPr="008258B1">
              <w:rPr>
                <w:rFonts w:ascii="SimSun" w:eastAsia="SimSun" w:hAnsi="SimSun" w:cs="새굴림" w:hint="eastAsia"/>
                <w:spacing w:val="6"/>
                <w:sz w:val="21"/>
                <w:szCs w:val="21"/>
                <w:lang w:eastAsia="zh-CN"/>
              </w:rPr>
              <w:t>农业部不予受理或者不予许可</w:t>
            </w:r>
            <w:r w:rsidRPr="008258B1">
              <w:rPr>
                <w:rFonts w:ascii="SimSun" w:eastAsia="SimSun" w:hAnsi="SimSun" w:cs="맑은 고딕" w:hint="eastAsia"/>
                <w:spacing w:val="6"/>
                <w:sz w:val="21"/>
                <w:szCs w:val="21"/>
                <w:lang w:eastAsia="zh-CN"/>
              </w:rPr>
              <w:t>，</w:t>
            </w:r>
            <w:r w:rsidRPr="008258B1">
              <w:rPr>
                <w:rFonts w:ascii="SimSun" w:eastAsia="SimSun" w:hAnsi="SimSun" w:cs="새굴림" w:hint="eastAsia"/>
                <w:spacing w:val="6"/>
                <w:sz w:val="21"/>
                <w:szCs w:val="21"/>
                <w:lang w:eastAsia="zh-CN"/>
              </w:rPr>
              <w:t>并给予警告</w:t>
            </w:r>
            <w:r w:rsidRPr="008258B1">
              <w:rPr>
                <w:rFonts w:ascii="SimSun" w:eastAsia="SimSun" w:hAnsi="SimSun" w:cs="맑은 고딕" w:hint="eastAsia"/>
                <w:spacing w:val="6"/>
                <w:sz w:val="21"/>
                <w:szCs w:val="21"/>
                <w:lang w:eastAsia="zh-CN"/>
              </w:rPr>
              <w:t>；</w:t>
            </w:r>
            <w:r w:rsidRPr="008258B1">
              <w:rPr>
                <w:rFonts w:ascii="SimSun" w:eastAsia="SimSun" w:hAnsi="SimSun" w:cs="바탕" w:hint="eastAsia"/>
                <w:spacing w:val="6"/>
                <w:sz w:val="21"/>
                <w:szCs w:val="21"/>
                <w:lang w:eastAsia="zh-CN"/>
              </w:rPr>
              <w:t>申</w:t>
            </w:r>
            <w:r w:rsidRPr="008258B1">
              <w:rPr>
                <w:rFonts w:ascii="SimSun" w:eastAsia="SimSun" w:hAnsi="SimSun" w:cs="새굴림" w:hint="eastAsia"/>
                <w:spacing w:val="6"/>
                <w:sz w:val="21"/>
                <w:szCs w:val="21"/>
                <w:lang w:eastAsia="zh-CN"/>
              </w:rPr>
              <w:t>请人在</w:t>
            </w:r>
            <w:r w:rsidRPr="008258B1">
              <w:rPr>
                <w:rFonts w:ascii="SimSun" w:eastAsia="SimSun" w:hAnsi="SimSun" w:hint="eastAsia"/>
                <w:spacing w:val="6"/>
                <w:sz w:val="21"/>
                <w:szCs w:val="21"/>
                <w:lang w:eastAsia="zh-CN"/>
              </w:rPr>
              <w:t>1</w:t>
            </w:r>
            <w:r w:rsidRPr="008258B1">
              <w:rPr>
                <w:rFonts w:ascii="SimSun" w:eastAsia="SimSun" w:hAnsi="SimSun" w:cs="바탕" w:hint="eastAsia"/>
                <w:spacing w:val="6"/>
                <w:sz w:val="21"/>
                <w:szCs w:val="21"/>
                <w:lang w:eastAsia="zh-CN"/>
              </w:rPr>
              <w:t>年</w:t>
            </w:r>
            <w:r w:rsidRPr="008258B1">
              <w:rPr>
                <w:rFonts w:ascii="SimSun" w:eastAsia="SimSun" w:hAnsi="SimSun" w:cs="새굴림" w:hint="eastAsia"/>
                <w:spacing w:val="6"/>
                <w:sz w:val="21"/>
                <w:szCs w:val="21"/>
                <w:lang w:eastAsia="zh-CN"/>
              </w:rPr>
              <w:t>内不得再次申请新饲料</w:t>
            </w:r>
            <w:r w:rsidRPr="008258B1">
              <w:rPr>
                <w:rFonts w:ascii="SimSun" w:eastAsia="SimSun" w:hAnsi="SimSun" w:cs="맑은 고딕" w:hint="eastAsia"/>
                <w:spacing w:val="6"/>
                <w:sz w:val="21"/>
                <w:szCs w:val="21"/>
                <w:lang w:eastAsia="zh-CN"/>
              </w:rPr>
              <w:t>、</w:t>
            </w:r>
            <w:r w:rsidRPr="008258B1">
              <w:rPr>
                <w:rFonts w:ascii="SimSun" w:eastAsia="SimSun" w:hAnsi="SimSun" w:cs="바탕" w:hint="eastAsia"/>
                <w:spacing w:val="6"/>
                <w:sz w:val="21"/>
                <w:szCs w:val="21"/>
                <w:lang w:eastAsia="zh-CN"/>
              </w:rPr>
              <w:t>新</w:t>
            </w:r>
            <w:r w:rsidRPr="008258B1">
              <w:rPr>
                <w:rFonts w:ascii="SimSun" w:eastAsia="SimSun" w:hAnsi="SimSun" w:cs="새굴림" w:hint="eastAsia"/>
                <w:spacing w:val="6"/>
                <w:sz w:val="21"/>
                <w:szCs w:val="21"/>
                <w:lang w:eastAsia="zh-CN"/>
              </w:rPr>
              <w:t>饲料添加剂审定</w:t>
            </w:r>
            <w:r w:rsidRPr="008258B1">
              <w:rPr>
                <w:rFonts w:ascii="SimSun" w:eastAsia="SimSun" w:hAnsi="SimSun" w:cs="맑은 고딕" w:hint="eastAsia"/>
                <w:spacing w:val="6"/>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以欺</w:t>
            </w:r>
            <w:r w:rsidRPr="00433AB5">
              <w:rPr>
                <w:rFonts w:ascii="SimSun" w:eastAsia="SimSun" w:hAnsi="SimSun" w:cs="새굴림" w:hint="eastAsia"/>
                <w:sz w:val="21"/>
                <w:szCs w:val="21"/>
                <w:lang w:eastAsia="zh-CN"/>
              </w:rPr>
              <w:t>骗</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贿赂等不正当手段取得新饲料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饲料添加剂证书的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由</w:t>
            </w:r>
            <w:r w:rsidRPr="00433AB5">
              <w:rPr>
                <w:rFonts w:ascii="SimSun" w:eastAsia="SimSun" w:hAnsi="SimSun" w:cs="새굴림" w:hint="eastAsia"/>
                <w:sz w:val="21"/>
                <w:szCs w:val="21"/>
                <w:lang w:eastAsia="zh-CN"/>
              </w:rPr>
              <w:t>农业部撤销新饲料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饲料添加剂证书</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申</w:t>
            </w:r>
            <w:r w:rsidRPr="00433AB5">
              <w:rPr>
                <w:rFonts w:ascii="SimSun" w:eastAsia="SimSun" w:hAnsi="SimSun" w:cs="새굴림" w:hint="eastAsia"/>
                <w:sz w:val="21"/>
                <w:szCs w:val="21"/>
                <w:lang w:eastAsia="zh-CN"/>
              </w:rPr>
              <w:t>请人在</w:t>
            </w:r>
            <w:r w:rsidRPr="00433AB5">
              <w:rPr>
                <w:rFonts w:ascii="SimSun" w:eastAsia="SimSun" w:hAnsi="SimSun" w:hint="eastAsia"/>
                <w:sz w:val="21"/>
                <w:szCs w:val="21"/>
                <w:lang w:eastAsia="zh-CN"/>
              </w:rPr>
              <w:t>3</w:t>
            </w:r>
            <w:r w:rsidRPr="00433AB5">
              <w:rPr>
                <w:rFonts w:ascii="SimSun" w:eastAsia="SimSun" w:hAnsi="SimSun" w:cs="바탕" w:hint="eastAsia"/>
                <w:sz w:val="21"/>
                <w:szCs w:val="21"/>
                <w:lang w:eastAsia="zh-CN"/>
              </w:rPr>
              <w:t>年</w:t>
            </w:r>
            <w:r w:rsidRPr="00433AB5">
              <w:rPr>
                <w:rFonts w:ascii="SimSun" w:eastAsia="SimSun" w:hAnsi="SimSun" w:cs="새굴림" w:hint="eastAsia"/>
                <w:sz w:val="21"/>
                <w:szCs w:val="21"/>
                <w:lang w:eastAsia="zh-CN"/>
              </w:rPr>
              <w:t>内不得再次申请新饲料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饲料添加剂审定</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以欺</w:t>
            </w:r>
            <w:r w:rsidRPr="00433AB5">
              <w:rPr>
                <w:rFonts w:ascii="SimSun" w:eastAsia="SimSun" w:hAnsi="SimSun" w:cs="새굴림" w:hint="eastAsia"/>
                <w:sz w:val="21"/>
                <w:szCs w:val="21"/>
                <w:lang w:eastAsia="zh-CN"/>
              </w:rPr>
              <w:t>骗方式取得新饲料</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饲料添加剂证书的</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并处</w:t>
            </w:r>
            <w:r w:rsidRPr="00433AB5">
              <w:rPr>
                <w:rFonts w:ascii="SimSun" w:eastAsia="SimSun" w:hAnsi="SimSun" w:hint="eastAsia"/>
                <w:sz w:val="21"/>
                <w:szCs w:val="21"/>
                <w:lang w:eastAsia="zh-CN"/>
              </w:rPr>
              <w:t>5</w:t>
            </w:r>
            <w:r w:rsidRPr="00433AB5">
              <w:rPr>
                <w:rFonts w:ascii="SimSun" w:eastAsia="SimSun" w:hAnsi="SimSun" w:cs="바탕" w:hint="eastAsia"/>
                <w:sz w:val="21"/>
                <w:szCs w:val="21"/>
                <w:lang w:eastAsia="zh-CN"/>
              </w:rPr>
              <w:t>万元以上</w:t>
            </w:r>
            <w:r w:rsidRPr="00433AB5">
              <w:rPr>
                <w:rFonts w:ascii="SimSun" w:eastAsia="SimSun" w:hAnsi="SimSun" w:hint="eastAsia"/>
                <w:sz w:val="21"/>
                <w:szCs w:val="21"/>
                <w:lang w:eastAsia="zh-CN"/>
              </w:rPr>
              <w:t>10</w:t>
            </w:r>
            <w:r w:rsidRPr="00433AB5">
              <w:rPr>
                <w:rFonts w:ascii="SimSun" w:eastAsia="SimSun" w:hAnsi="SimSun" w:cs="바탕" w:hint="eastAsia"/>
                <w:sz w:val="21"/>
                <w:szCs w:val="21"/>
                <w:lang w:eastAsia="zh-CN"/>
              </w:rPr>
              <w:t>万元以下</w:t>
            </w:r>
            <w:r w:rsidRPr="00433AB5">
              <w:rPr>
                <w:rFonts w:ascii="SimSun" w:eastAsia="SimSun" w:hAnsi="SimSun" w:cs="새굴림" w:hint="eastAsia"/>
                <w:sz w:val="21"/>
                <w:szCs w:val="21"/>
                <w:lang w:eastAsia="zh-CN"/>
              </w:rPr>
              <w:t>罚款</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构成犯罪的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依法移送司法机</w:t>
            </w:r>
            <w:r w:rsidRPr="00433AB5">
              <w:rPr>
                <w:rFonts w:ascii="SimSun" w:eastAsia="SimSun" w:hAnsi="SimSun" w:cs="새굴림" w:hint="eastAsia"/>
                <w:sz w:val="21"/>
                <w:szCs w:val="21"/>
                <w:lang w:eastAsia="zh-CN"/>
              </w:rPr>
              <w:t>关追究刑事责任</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第二十三</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其他</w:t>
            </w:r>
            <w:r w:rsidRPr="00433AB5">
              <w:rPr>
                <w:rFonts w:ascii="SimSun" w:eastAsia="SimSun" w:hAnsi="SimSun" w:cs="새굴림" w:hint="eastAsia"/>
                <w:sz w:val="21"/>
                <w:szCs w:val="21"/>
                <w:lang w:eastAsia="zh-CN"/>
              </w:rPr>
              <w:t>违反本办法规定的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依照</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饲料和饲料添加剂管理条例</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的有</w:t>
            </w:r>
            <w:r w:rsidRPr="00433AB5">
              <w:rPr>
                <w:rFonts w:ascii="SimSun" w:eastAsia="SimSun" w:hAnsi="SimSun" w:cs="새굴림" w:hint="eastAsia"/>
                <w:sz w:val="21"/>
                <w:szCs w:val="21"/>
                <w:lang w:eastAsia="zh-CN"/>
              </w:rPr>
              <w:t>关规定进行处罚</w:t>
            </w:r>
            <w:r w:rsidRPr="00433AB5">
              <w:rPr>
                <w:rFonts w:ascii="SimSun" w:eastAsia="SimSun" w:hAnsi="SimSun" w:cs="맑은 고딕" w:hint="eastAsia"/>
                <w:sz w:val="21"/>
                <w:szCs w:val="21"/>
                <w:lang w:eastAsia="zh-CN"/>
              </w:rPr>
              <w:t>。</w:t>
            </w:r>
          </w:p>
          <w:p w:rsidR="000D13BE" w:rsidRPr="00433AB5" w:rsidRDefault="000D13BE" w:rsidP="00EC4D04">
            <w:pPr>
              <w:wordWrap/>
              <w:snapToGrid w:val="0"/>
              <w:spacing w:line="290" w:lineRule="atLeast"/>
              <w:rPr>
                <w:rFonts w:ascii="SimSun" w:eastAsia="SimSun" w:hAnsi="SimSun"/>
                <w:sz w:val="21"/>
                <w:szCs w:val="21"/>
                <w:lang w:eastAsia="zh-CN"/>
              </w:rPr>
            </w:pPr>
            <w:r w:rsidRPr="00433AB5">
              <w:rPr>
                <w:rFonts w:ascii="SimSun" w:eastAsia="SimSun" w:hAnsi="SimSun" w:hint="eastAsia"/>
                <w:sz w:val="21"/>
                <w:szCs w:val="21"/>
                <w:lang w:eastAsia="zh-CN"/>
              </w:rPr>
              <w:t xml:space="preserve">　　</w:t>
            </w:r>
            <w:r w:rsidRPr="00433AB5">
              <w:rPr>
                <w:rFonts w:ascii="SimSun" w:eastAsia="SimSun" w:hAnsi="SimSun" w:cs="바탕" w:hint="eastAsia"/>
                <w:b/>
                <w:sz w:val="21"/>
                <w:szCs w:val="21"/>
                <w:lang w:eastAsia="zh-CN"/>
              </w:rPr>
              <w:t>第二十四</w:t>
            </w:r>
            <w:r w:rsidRPr="00433AB5">
              <w:rPr>
                <w:rFonts w:ascii="SimSun" w:eastAsia="SimSun" w:hAnsi="SimSun" w:cs="새굴림" w:hint="eastAsia"/>
                <w:b/>
                <w:sz w:val="21"/>
                <w:szCs w:val="21"/>
                <w:lang w:eastAsia="zh-CN"/>
              </w:rPr>
              <w:t>条</w:t>
            </w:r>
            <w:r w:rsidRPr="00433AB5">
              <w:rPr>
                <w:rFonts w:ascii="SimSun" w:eastAsia="SimSun" w:hAnsi="SimSun" w:hint="eastAsia"/>
                <w:sz w:val="21"/>
                <w:szCs w:val="21"/>
                <w:lang w:eastAsia="zh-CN"/>
              </w:rPr>
              <w:t xml:space="preserve"> </w:t>
            </w:r>
            <w:r w:rsidRPr="00433AB5">
              <w:rPr>
                <w:rFonts w:ascii="SimSun" w:eastAsia="SimSun" w:hAnsi="SimSun" w:cs="바탕" w:hint="eastAsia"/>
                <w:sz w:val="21"/>
                <w:szCs w:val="21"/>
                <w:lang w:eastAsia="zh-CN"/>
              </w:rPr>
              <w:t>本</w:t>
            </w:r>
            <w:r w:rsidRPr="00433AB5">
              <w:rPr>
                <w:rFonts w:ascii="SimSun" w:eastAsia="SimSun" w:hAnsi="SimSun" w:cs="새굴림" w:hint="eastAsia"/>
                <w:sz w:val="21"/>
                <w:szCs w:val="21"/>
                <w:lang w:eastAsia="zh-CN"/>
              </w:rPr>
              <w:t>办法自</w:t>
            </w:r>
            <w:r w:rsidRPr="00433AB5">
              <w:rPr>
                <w:rFonts w:ascii="SimSun" w:eastAsia="SimSun" w:hAnsi="SimSun" w:hint="eastAsia"/>
                <w:sz w:val="21"/>
                <w:szCs w:val="21"/>
                <w:lang w:eastAsia="zh-CN"/>
              </w:rPr>
              <w:t>2012</w:t>
            </w:r>
            <w:r w:rsidRPr="00433AB5">
              <w:rPr>
                <w:rFonts w:ascii="SimSun" w:eastAsia="SimSun" w:hAnsi="SimSun" w:cs="바탕" w:hint="eastAsia"/>
                <w:sz w:val="21"/>
                <w:szCs w:val="21"/>
                <w:lang w:eastAsia="zh-CN"/>
              </w:rPr>
              <w:t>年</w:t>
            </w:r>
            <w:r w:rsidRPr="00433AB5">
              <w:rPr>
                <w:rFonts w:ascii="SimSun" w:eastAsia="SimSun" w:hAnsi="SimSun" w:hint="eastAsia"/>
                <w:sz w:val="21"/>
                <w:szCs w:val="21"/>
                <w:lang w:eastAsia="zh-CN"/>
              </w:rPr>
              <w:t>7</w:t>
            </w:r>
            <w:r w:rsidRPr="00433AB5">
              <w:rPr>
                <w:rFonts w:ascii="SimSun" w:eastAsia="SimSun" w:hAnsi="SimSun" w:cs="바탕" w:hint="eastAsia"/>
                <w:sz w:val="21"/>
                <w:szCs w:val="21"/>
                <w:lang w:eastAsia="zh-CN"/>
              </w:rPr>
              <w:t>月</w:t>
            </w:r>
            <w:r w:rsidRPr="00433AB5">
              <w:rPr>
                <w:rFonts w:ascii="SimSun" w:eastAsia="SimSun" w:hAnsi="SimSun" w:hint="eastAsia"/>
                <w:sz w:val="21"/>
                <w:szCs w:val="21"/>
                <w:lang w:eastAsia="zh-CN"/>
              </w:rPr>
              <w:t>1</w:t>
            </w:r>
            <w:r w:rsidRPr="00433AB5">
              <w:rPr>
                <w:rFonts w:ascii="SimSun" w:eastAsia="SimSun" w:hAnsi="SimSun" w:cs="바탕" w:hint="eastAsia"/>
                <w:sz w:val="21"/>
                <w:szCs w:val="21"/>
                <w:lang w:eastAsia="zh-CN"/>
              </w:rPr>
              <w:t>日起施行</w:t>
            </w:r>
            <w:r w:rsidRPr="00433AB5">
              <w:rPr>
                <w:rFonts w:ascii="SimSun" w:eastAsia="SimSun" w:hAnsi="SimSun" w:cs="맑은 고딕" w:hint="eastAsia"/>
                <w:sz w:val="21"/>
                <w:szCs w:val="21"/>
                <w:lang w:eastAsia="zh-CN"/>
              </w:rPr>
              <w:t>。</w:t>
            </w:r>
            <w:r w:rsidRPr="00433AB5">
              <w:rPr>
                <w:rFonts w:ascii="SimSun" w:eastAsia="SimSun" w:hAnsi="SimSun" w:cs="새굴림" w:hint="eastAsia"/>
                <w:sz w:val="21"/>
                <w:szCs w:val="21"/>
                <w:lang w:eastAsia="zh-CN"/>
              </w:rPr>
              <w:t>农业部</w:t>
            </w:r>
            <w:r w:rsidRPr="00433AB5">
              <w:rPr>
                <w:rFonts w:ascii="SimSun" w:eastAsia="SimSun" w:hAnsi="SimSun" w:hint="eastAsia"/>
                <w:sz w:val="21"/>
                <w:szCs w:val="21"/>
                <w:lang w:eastAsia="zh-CN"/>
              </w:rPr>
              <w:t>2000</w:t>
            </w:r>
            <w:r w:rsidRPr="00433AB5">
              <w:rPr>
                <w:rFonts w:ascii="SimSun" w:eastAsia="SimSun" w:hAnsi="SimSun" w:cs="바탕" w:hint="eastAsia"/>
                <w:sz w:val="21"/>
                <w:szCs w:val="21"/>
                <w:lang w:eastAsia="zh-CN"/>
              </w:rPr>
              <w:t>年</w:t>
            </w:r>
            <w:r w:rsidRPr="00433AB5">
              <w:rPr>
                <w:rFonts w:ascii="SimSun" w:eastAsia="SimSun" w:hAnsi="SimSun" w:hint="eastAsia"/>
                <w:sz w:val="21"/>
                <w:szCs w:val="21"/>
                <w:lang w:eastAsia="zh-CN"/>
              </w:rPr>
              <w:t>8</w:t>
            </w:r>
            <w:r w:rsidRPr="00433AB5">
              <w:rPr>
                <w:rFonts w:ascii="SimSun" w:eastAsia="SimSun" w:hAnsi="SimSun" w:cs="바탕" w:hint="eastAsia"/>
                <w:sz w:val="21"/>
                <w:szCs w:val="21"/>
                <w:lang w:eastAsia="zh-CN"/>
              </w:rPr>
              <w:t>月</w:t>
            </w:r>
            <w:r w:rsidRPr="00433AB5">
              <w:rPr>
                <w:rFonts w:ascii="SimSun" w:eastAsia="SimSun" w:hAnsi="SimSun" w:hint="eastAsia"/>
                <w:sz w:val="21"/>
                <w:szCs w:val="21"/>
                <w:lang w:eastAsia="zh-CN"/>
              </w:rPr>
              <w:t>17</w:t>
            </w:r>
            <w:r w:rsidRPr="00433AB5">
              <w:rPr>
                <w:rFonts w:ascii="SimSun" w:eastAsia="SimSun" w:hAnsi="SimSun" w:cs="바탕" w:hint="eastAsia"/>
                <w:sz w:val="21"/>
                <w:szCs w:val="21"/>
                <w:lang w:eastAsia="zh-CN"/>
              </w:rPr>
              <w:t>日</w:t>
            </w:r>
            <w:r w:rsidRPr="00433AB5">
              <w:rPr>
                <w:rFonts w:ascii="SimSun" w:eastAsia="SimSun" w:hAnsi="SimSun" w:cs="새굴림" w:hint="eastAsia"/>
                <w:sz w:val="21"/>
                <w:szCs w:val="21"/>
                <w:lang w:eastAsia="zh-CN"/>
              </w:rPr>
              <w:t>发布的</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新</w:t>
            </w:r>
            <w:r w:rsidRPr="00433AB5">
              <w:rPr>
                <w:rFonts w:ascii="SimSun" w:eastAsia="SimSun" w:hAnsi="SimSun" w:cs="새굴림" w:hint="eastAsia"/>
                <w:sz w:val="21"/>
                <w:szCs w:val="21"/>
                <w:lang w:eastAsia="zh-CN"/>
              </w:rPr>
              <w:t>饲料和新饲料添加剂管理办法</w:t>
            </w:r>
            <w:r w:rsidRPr="00433AB5">
              <w:rPr>
                <w:rFonts w:ascii="SimSun" w:eastAsia="SimSun" w:hAnsi="SimSun" w:cs="맑은 고딕" w:hint="eastAsia"/>
                <w:sz w:val="21"/>
                <w:szCs w:val="21"/>
                <w:lang w:eastAsia="zh-CN"/>
              </w:rPr>
              <w:t>》</w:t>
            </w:r>
            <w:r w:rsidRPr="00433AB5">
              <w:rPr>
                <w:rFonts w:ascii="SimSun" w:eastAsia="SimSun" w:hAnsi="SimSun" w:cs="바탕" w:hint="eastAsia"/>
                <w:sz w:val="21"/>
                <w:szCs w:val="21"/>
                <w:lang w:eastAsia="zh-CN"/>
              </w:rPr>
              <w:t>同</w:t>
            </w:r>
            <w:r w:rsidRPr="00433AB5">
              <w:rPr>
                <w:rFonts w:ascii="SimSun" w:eastAsia="SimSun" w:hAnsi="SimSun" w:cs="새굴림" w:hint="eastAsia"/>
                <w:sz w:val="21"/>
                <w:szCs w:val="21"/>
                <w:lang w:eastAsia="zh-CN"/>
              </w:rPr>
              <w:t>时废止</w:t>
            </w:r>
            <w:r w:rsidRPr="00433AB5">
              <w:rPr>
                <w:rFonts w:ascii="SimSun" w:eastAsia="SimSun" w:hAnsi="SimSun" w:cs="맑은 고딕" w:hint="eastAsia"/>
                <w:sz w:val="21"/>
                <w:szCs w:val="21"/>
                <w:lang w:eastAsia="zh-CN"/>
              </w:rPr>
              <w:t>。</w:t>
            </w:r>
          </w:p>
          <w:p w:rsidR="000A3253" w:rsidRPr="00433AB5" w:rsidRDefault="000A3253" w:rsidP="00EC4D04">
            <w:pPr>
              <w:wordWrap/>
              <w:snapToGrid w:val="0"/>
              <w:spacing w:line="290" w:lineRule="atLeast"/>
              <w:rPr>
                <w:rFonts w:ascii="SimSun" w:eastAsia="SimSun" w:hAnsi="SimSun"/>
                <w:sz w:val="21"/>
                <w:szCs w:val="21"/>
                <w:lang w:eastAsia="zh-CN"/>
              </w:rPr>
            </w:pPr>
          </w:p>
        </w:tc>
      </w:tr>
    </w:tbl>
    <w:p w:rsidR="00F663AA" w:rsidRDefault="00F663AA">
      <w:pPr>
        <w:rPr>
          <w:lang w:eastAsia="zh-CN"/>
        </w:rPr>
      </w:pPr>
    </w:p>
    <w:sectPr w:rsidR="00F663AA" w:rsidSect="000A3253">
      <w:pgSz w:w="11906" w:h="16838" w:code="9"/>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225" w:rsidRDefault="00787225" w:rsidP="000A3253">
      <w:r>
        <w:separator/>
      </w:r>
    </w:p>
  </w:endnote>
  <w:endnote w:type="continuationSeparator" w:id="0">
    <w:p w:rsidR="00787225" w:rsidRDefault="00787225" w:rsidP="000A3253">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225" w:rsidRDefault="00787225" w:rsidP="000A3253">
      <w:r>
        <w:separator/>
      </w:r>
    </w:p>
  </w:footnote>
  <w:footnote w:type="continuationSeparator" w:id="0">
    <w:p w:rsidR="00787225" w:rsidRDefault="00787225" w:rsidP="000A32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253"/>
    <w:rsid w:val="000A3253"/>
    <w:rsid w:val="000D13BE"/>
    <w:rsid w:val="00433AB5"/>
    <w:rsid w:val="006D33FF"/>
    <w:rsid w:val="006E5985"/>
    <w:rsid w:val="007020FA"/>
    <w:rsid w:val="00787225"/>
    <w:rsid w:val="008258B1"/>
    <w:rsid w:val="00837DEB"/>
    <w:rsid w:val="00B81C72"/>
    <w:rsid w:val="00C57028"/>
    <w:rsid w:val="00EC4D04"/>
    <w:rsid w:val="00F366F0"/>
    <w:rsid w:val="00F663A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3A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3253"/>
    <w:pPr>
      <w:tabs>
        <w:tab w:val="center" w:pos="4513"/>
        <w:tab w:val="right" w:pos="9026"/>
      </w:tabs>
      <w:snapToGrid w:val="0"/>
    </w:pPr>
  </w:style>
  <w:style w:type="character" w:customStyle="1" w:styleId="Char">
    <w:name w:val="머리글 Char"/>
    <w:basedOn w:val="a0"/>
    <w:link w:val="a3"/>
    <w:uiPriority w:val="99"/>
    <w:semiHidden/>
    <w:rsid w:val="000A3253"/>
  </w:style>
  <w:style w:type="paragraph" w:styleId="a4">
    <w:name w:val="footer"/>
    <w:basedOn w:val="a"/>
    <w:link w:val="Char0"/>
    <w:uiPriority w:val="99"/>
    <w:semiHidden/>
    <w:unhideWhenUsed/>
    <w:rsid w:val="000A3253"/>
    <w:pPr>
      <w:tabs>
        <w:tab w:val="center" w:pos="4513"/>
        <w:tab w:val="right" w:pos="9026"/>
      </w:tabs>
      <w:snapToGrid w:val="0"/>
    </w:pPr>
  </w:style>
  <w:style w:type="character" w:customStyle="1" w:styleId="Char0">
    <w:name w:val="바닥글 Char"/>
    <w:basedOn w:val="a0"/>
    <w:link w:val="a4"/>
    <w:uiPriority w:val="99"/>
    <w:semiHidden/>
    <w:rsid w:val="000A3253"/>
  </w:style>
  <w:style w:type="table" w:styleId="a5">
    <w:name w:val="Table Grid"/>
    <w:basedOn w:val="a1"/>
    <w:uiPriority w:val="59"/>
    <w:rsid w:val="000A32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6E5985"/>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6779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13</cp:revision>
  <dcterms:created xsi:type="dcterms:W3CDTF">2012-05-17T06:43:00Z</dcterms:created>
  <dcterms:modified xsi:type="dcterms:W3CDTF">2012-05-17T06:54:00Z</dcterms:modified>
</cp:coreProperties>
</file>